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B55856" w:rsidP="005B7647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8D745F">
        <w:rPr>
          <w:b/>
          <w:sz w:val="28"/>
          <w:szCs w:val="28"/>
        </w:rPr>
        <w:t>6</w:t>
      </w:r>
      <w:bookmarkStart w:id="0" w:name="_GoBack"/>
      <w:bookmarkEnd w:id="0"/>
      <w:r w:rsidR="00A7527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3F0D86" w:rsidRPr="006B4732">
        <w:rPr>
          <w:b/>
          <w:sz w:val="28"/>
          <w:szCs w:val="28"/>
        </w:rPr>
        <w:t>.</w:t>
      </w:r>
      <w:r w:rsidR="006B4732" w:rsidRPr="006B473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5B7647" w:rsidRPr="006B4732">
        <w:rPr>
          <w:b/>
          <w:sz w:val="28"/>
          <w:szCs w:val="28"/>
        </w:rPr>
        <w:t xml:space="preserve"> года           </w:t>
      </w:r>
      <w:r w:rsidR="009534F1">
        <w:rPr>
          <w:b/>
          <w:sz w:val="28"/>
          <w:szCs w:val="28"/>
        </w:rPr>
        <w:t xml:space="preserve">                       № </w:t>
      </w:r>
      <w:r w:rsidR="008D745F">
        <w:rPr>
          <w:b/>
          <w:sz w:val="28"/>
          <w:szCs w:val="28"/>
        </w:rPr>
        <w:t>2</w:t>
      </w:r>
      <w:r w:rsidR="005B7647" w:rsidRPr="006B4732">
        <w:rPr>
          <w:b/>
          <w:sz w:val="28"/>
          <w:szCs w:val="28"/>
        </w:rPr>
        <w:t xml:space="preserve">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A75271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</w:t>
      </w:r>
      <w:r w:rsidR="00BC09C4">
        <w:rPr>
          <w:b/>
          <w:sz w:val="28"/>
          <w:szCs w:val="28"/>
        </w:rPr>
        <w:t>5</w:t>
      </w:r>
      <w:r w:rsidR="005B7647" w:rsidRPr="006B4732">
        <w:rPr>
          <w:b/>
          <w:sz w:val="28"/>
          <w:szCs w:val="28"/>
        </w:rPr>
        <w:t>.</w:t>
      </w:r>
      <w:r w:rsidR="00BC09C4">
        <w:rPr>
          <w:b/>
          <w:sz w:val="28"/>
          <w:szCs w:val="28"/>
        </w:rPr>
        <w:t>10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Pr="006B4732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3206"/>
        <w:gridCol w:w="5512"/>
      </w:tblGrid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5511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5511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E0E50">
        <w:trPr>
          <w:trHeight w:val="143"/>
        </w:trPr>
        <w:tc>
          <w:tcPr>
            <w:tcW w:w="9230" w:type="dxa"/>
            <w:gridSpan w:val="3"/>
          </w:tcPr>
          <w:p w:rsidR="006B4732" w:rsidRDefault="00FF5515" w:rsidP="006B4732">
            <w:pPr>
              <w:rPr>
                <w:bCs/>
                <w:sz w:val="28"/>
                <w:szCs w:val="28"/>
              </w:rPr>
            </w:pPr>
            <w:r w:rsidRPr="00FF551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EE0E50">
              <w:rPr>
                <w:bCs/>
                <w:sz w:val="28"/>
                <w:szCs w:val="28"/>
              </w:rPr>
              <w:t xml:space="preserve">  Члены Координационного совета</w:t>
            </w:r>
          </w:p>
          <w:tbl>
            <w:tblPr>
              <w:tblpPr w:leftFromText="180" w:rightFromText="180" w:vertAnchor="text" w:horzAnchor="margin" w:tblpY="-28"/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284"/>
              <w:gridCol w:w="5644"/>
            </w:tblGrid>
            <w:tr w:rsidR="00EE0E50" w:rsidTr="00EE0E50">
              <w:trPr>
                <w:trHeight w:val="141"/>
              </w:trPr>
              <w:tc>
                <w:tcPr>
                  <w:tcW w:w="52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EE0E50" w:rsidRDefault="00EE0E50" w:rsidP="00726558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4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</w:tbl>
    <w:p w:rsidR="006B4732" w:rsidRDefault="006B4732" w:rsidP="006B473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DF5B20" w:rsidRDefault="005B7647" w:rsidP="00DF5B20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</w:p>
    <w:p w:rsidR="00EE0E50" w:rsidRPr="006B4732" w:rsidRDefault="00EE0E50" w:rsidP="00DF5B20">
      <w:pPr>
        <w:rPr>
          <w:sz w:val="28"/>
          <w:szCs w:val="28"/>
        </w:rPr>
      </w:pPr>
    </w:p>
    <w:p w:rsidR="00DF5B20" w:rsidRDefault="00555010" w:rsidP="00993E9C">
      <w:pPr>
        <w:pStyle w:val="cef1edeee2edeee9f2e5eaf1f2"/>
        <w:numPr>
          <w:ilvl w:val="0"/>
          <w:numId w:val="2"/>
        </w:numPr>
        <w:spacing w:after="0" w:line="100" w:lineRule="atLeast"/>
        <w:ind w:left="40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</w:t>
      </w:r>
      <w:r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Мерах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по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обеспечению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безопасности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от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чрезвычайных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ситуаций</w:t>
      </w:r>
      <w:r w:rsidR="000A08C3">
        <w:rPr>
          <w:rFonts w:ascii="Times New Roman" w:cs="Times New Roman"/>
          <w:sz w:val="28"/>
          <w:szCs w:val="28"/>
        </w:rPr>
        <w:t xml:space="preserve">, </w:t>
      </w:r>
      <w:r w:rsidR="000A08C3">
        <w:rPr>
          <w:rFonts w:ascii="Times New Roman" w:cs="Times New Roman"/>
          <w:sz w:val="28"/>
          <w:szCs w:val="28"/>
        </w:rPr>
        <w:t>выявлению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и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предотвращению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угроз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совершения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террористических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актов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B55856">
        <w:rPr>
          <w:rFonts w:ascii="Times New Roman" w:cs="Times New Roman"/>
          <w:sz w:val="28"/>
          <w:szCs w:val="28"/>
        </w:rPr>
        <w:t>и</w:t>
      </w:r>
      <w:r w:rsidR="00B55856">
        <w:rPr>
          <w:rFonts w:ascii="Times New Roman" w:cs="Times New Roman"/>
          <w:sz w:val="28"/>
          <w:szCs w:val="28"/>
        </w:rPr>
        <w:t xml:space="preserve"> </w:t>
      </w:r>
      <w:r w:rsidR="00B55856">
        <w:rPr>
          <w:rFonts w:ascii="Times New Roman" w:cs="Times New Roman"/>
          <w:sz w:val="28"/>
          <w:szCs w:val="28"/>
        </w:rPr>
        <w:t>дестабилизации</w:t>
      </w:r>
      <w:r w:rsidR="00B55856">
        <w:rPr>
          <w:rFonts w:ascii="Times New Roman" w:cs="Times New Roman"/>
          <w:sz w:val="28"/>
          <w:szCs w:val="28"/>
        </w:rPr>
        <w:t xml:space="preserve"> </w:t>
      </w:r>
      <w:r w:rsidR="00B55856">
        <w:rPr>
          <w:rFonts w:ascii="Times New Roman" w:cs="Times New Roman"/>
          <w:sz w:val="28"/>
          <w:szCs w:val="28"/>
        </w:rPr>
        <w:t>общественно</w:t>
      </w:r>
      <w:r w:rsidR="00B0770F">
        <w:rPr>
          <w:rFonts w:ascii="Times New Roman" w:cs="Times New Roman"/>
          <w:sz w:val="28"/>
          <w:szCs w:val="28"/>
        </w:rPr>
        <w:t>-</w:t>
      </w:r>
      <w:r w:rsidR="00B55856">
        <w:rPr>
          <w:rFonts w:ascii="Times New Roman" w:cs="Times New Roman"/>
          <w:sz w:val="28"/>
          <w:szCs w:val="28"/>
        </w:rPr>
        <w:t>поли</w:t>
      </w:r>
      <w:r w:rsidR="00BC09C4">
        <w:rPr>
          <w:rFonts w:ascii="Times New Roman" w:cs="Times New Roman"/>
          <w:sz w:val="28"/>
          <w:szCs w:val="28"/>
        </w:rPr>
        <w:t>тической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обстановки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в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период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подготовки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и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проведения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выборов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Президента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Российской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Федерации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на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BC09C4">
        <w:rPr>
          <w:rFonts w:ascii="Times New Roman" w:cs="Times New Roman"/>
          <w:sz w:val="28"/>
          <w:szCs w:val="28"/>
        </w:rPr>
        <w:t>территории</w:t>
      </w:r>
      <w:r w:rsidR="00BC09C4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муниципального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образования</w:t>
      </w:r>
      <w:r w:rsidR="000A08C3">
        <w:rPr>
          <w:rFonts w:ascii="Times New Roman" w:cs="Times New Roman"/>
          <w:sz w:val="28"/>
          <w:szCs w:val="28"/>
        </w:rPr>
        <w:t xml:space="preserve"> </w:t>
      </w:r>
      <w:r w:rsidR="000A08C3">
        <w:rPr>
          <w:rFonts w:ascii="Times New Roman" w:cs="Times New Roman"/>
          <w:sz w:val="28"/>
          <w:szCs w:val="28"/>
        </w:rPr>
        <w:t>«</w:t>
      </w:r>
      <w:r w:rsidR="000F5883">
        <w:rPr>
          <w:rFonts w:ascii="Times New Roman" w:cs="Times New Roman"/>
          <w:sz w:val="28"/>
          <w:szCs w:val="28"/>
        </w:rPr>
        <w:t>Криворожско</w:t>
      </w:r>
      <w:r w:rsidR="000A08C3">
        <w:rPr>
          <w:rFonts w:ascii="Times New Roman" w:cs="Times New Roman"/>
          <w:sz w:val="28"/>
          <w:szCs w:val="28"/>
        </w:rPr>
        <w:t>е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сельско</w:t>
      </w:r>
      <w:r w:rsidR="000A08C3">
        <w:rPr>
          <w:rFonts w:ascii="Times New Roman" w:cs="Times New Roman"/>
          <w:sz w:val="28"/>
          <w:szCs w:val="28"/>
        </w:rPr>
        <w:t>е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поселени</w:t>
      </w:r>
      <w:r w:rsidR="000A08C3">
        <w:rPr>
          <w:rFonts w:ascii="Times New Roman" w:cs="Times New Roman"/>
          <w:sz w:val="28"/>
          <w:szCs w:val="28"/>
        </w:rPr>
        <w:t>е»</w:t>
      </w:r>
      <w:r w:rsidR="00A75271">
        <w:rPr>
          <w:rFonts w:ascii="Times New Roman" w:cs="Times New Roman"/>
          <w:sz w:val="28"/>
          <w:szCs w:val="28"/>
        </w:rPr>
        <w:t xml:space="preserve">. </w:t>
      </w:r>
    </w:p>
    <w:p w:rsidR="000A08C3" w:rsidRDefault="000A08C3" w:rsidP="00C6006C">
      <w:pPr>
        <w:pStyle w:val="a5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</w:p>
    <w:p w:rsidR="00DB2911" w:rsidRDefault="00EB7C35" w:rsidP="00C6006C">
      <w:pPr>
        <w:pStyle w:val="a5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СЛУШАЛИ по первому вопросу:  </w:t>
      </w:r>
      <w:r>
        <w:rPr>
          <w:sz w:val="28"/>
          <w:szCs w:val="28"/>
        </w:rPr>
        <w:t>Донченко Л.К</w:t>
      </w:r>
      <w:r w:rsidR="00DF5B20" w:rsidRPr="006B4732">
        <w:rPr>
          <w:sz w:val="28"/>
          <w:szCs w:val="28"/>
        </w:rPr>
        <w:t xml:space="preserve">.  главу Администрации </w:t>
      </w:r>
      <w:r w:rsidR="00DF5B20" w:rsidRPr="00E95452">
        <w:rPr>
          <w:sz w:val="28"/>
          <w:szCs w:val="28"/>
        </w:rPr>
        <w:t>Криворожского сельского поселения,  председателя Координационного  совета при Администрации Криворожског</w:t>
      </w:r>
      <w:r w:rsidRPr="00E95452">
        <w:rPr>
          <w:sz w:val="28"/>
          <w:szCs w:val="28"/>
        </w:rPr>
        <w:t>о  сельского поселения, которая</w:t>
      </w:r>
      <w:r w:rsidR="00DF5B20" w:rsidRPr="00E95452">
        <w:rPr>
          <w:sz w:val="28"/>
          <w:szCs w:val="28"/>
        </w:rPr>
        <w:t xml:space="preserve"> информировала  членов Координационного совета </w:t>
      </w:r>
      <w:r w:rsidR="00E31728" w:rsidRPr="00E95452">
        <w:rPr>
          <w:sz w:val="28"/>
          <w:szCs w:val="28"/>
        </w:rPr>
        <w:t>о том</w:t>
      </w:r>
      <w:r w:rsidR="00DB2911">
        <w:rPr>
          <w:sz w:val="28"/>
          <w:szCs w:val="28"/>
        </w:rPr>
        <w:t xml:space="preserve">, что в период с </w:t>
      </w:r>
      <w:r w:rsidR="00BC09C4">
        <w:rPr>
          <w:sz w:val="28"/>
          <w:szCs w:val="28"/>
        </w:rPr>
        <w:t>15</w:t>
      </w:r>
      <w:r w:rsidR="00DB2911">
        <w:rPr>
          <w:sz w:val="28"/>
          <w:szCs w:val="28"/>
        </w:rPr>
        <w:t xml:space="preserve"> по 1</w:t>
      </w:r>
      <w:r w:rsidR="00BC09C4">
        <w:rPr>
          <w:sz w:val="28"/>
          <w:szCs w:val="28"/>
        </w:rPr>
        <w:t>7</w:t>
      </w:r>
      <w:r w:rsidR="00DB2911">
        <w:rPr>
          <w:sz w:val="28"/>
          <w:szCs w:val="28"/>
        </w:rPr>
        <w:t xml:space="preserve"> </w:t>
      </w:r>
      <w:r w:rsidR="00BC09C4">
        <w:rPr>
          <w:sz w:val="28"/>
          <w:szCs w:val="28"/>
        </w:rPr>
        <w:t>марта</w:t>
      </w:r>
      <w:r w:rsidR="00DB2911">
        <w:rPr>
          <w:sz w:val="28"/>
          <w:szCs w:val="28"/>
        </w:rPr>
        <w:t xml:space="preserve"> 202</w:t>
      </w:r>
      <w:r w:rsidR="00BC09C4">
        <w:rPr>
          <w:sz w:val="28"/>
          <w:szCs w:val="28"/>
        </w:rPr>
        <w:t>4</w:t>
      </w:r>
      <w:r w:rsidR="00DB2911">
        <w:rPr>
          <w:sz w:val="28"/>
          <w:szCs w:val="28"/>
        </w:rPr>
        <w:t xml:space="preserve"> года состоятся Выборы </w:t>
      </w:r>
      <w:r w:rsidR="00BC09C4">
        <w:rPr>
          <w:sz w:val="28"/>
          <w:szCs w:val="28"/>
        </w:rPr>
        <w:t>Президента Российской Федерации</w:t>
      </w:r>
      <w:r w:rsidR="00DB2911">
        <w:rPr>
          <w:sz w:val="28"/>
          <w:szCs w:val="28"/>
        </w:rPr>
        <w:t>.</w:t>
      </w:r>
    </w:p>
    <w:p w:rsidR="007218F5" w:rsidRDefault="00DB2911" w:rsidP="00C6006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Криворожском сельском поселении будут осуществлять работу пять участковых избирательных комиссий находящихся: </w:t>
      </w:r>
      <w:proofErr w:type="gramStart"/>
      <w:r>
        <w:rPr>
          <w:sz w:val="28"/>
          <w:szCs w:val="28"/>
        </w:rPr>
        <w:t>УИК № 1162 – х. Криничный, СПК; УИК № 1163-</w:t>
      </w:r>
      <w:r w:rsidR="00E95452" w:rsidRPr="0003111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сл.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Позднеевка</w:t>
      </w:r>
      <w:proofErr w:type="spellEnd"/>
      <w:r w:rsidR="00741346">
        <w:rPr>
          <w:color w:val="000000"/>
          <w:sz w:val="28"/>
          <w:szCs w:val="28"/>
          <w:bdr w:val="none" w:sz="0" w:space="0" w:color="auto" w:frame="1"/>
        </w:rPr>
        <w:t>, СОШ</w:t>
      </w:r>
      <w:r>
        <w:rPr>
          <w:color w:val="000000"/>
          <w:sz w:val="28"/>
          <w:szCs w:val="28"/>
          <w:bdr w:val="none" w:sz="0" w:space="0" w:color="auto" w:frame="1"/>
        </w:rPr>
        <w:t>; УИК № 1164- х. Екатериновка, ДК; УИК № 1165- сл. Криворо</w:t>
      </w:r>
      <w:r w:rsidR="007218F5">
        <w:rPr>
          <w:color w:val="000000"/>
          <w:sz w:val="28"/>
          <w:szCs w:val="28"/>
          <w:bdr w:val="none" w:sz="0" w:space="0" w:color="auto" w:frame="1"/>
        </w:rPr>
        <w:t>жье, администрация; УИК № 1166 -</w:t>
      </w:r>
      <w:r>
        <w:rPr>
          <w:color w:val="000000"/>
          <w:sz w:val="28"/>
          <w:szCs w:val="28"/>
          <w:bdr w:val="none" w:sz="0" w:space="0" w:color="auto" w:frame="1"/>
        </w:rPr>
        <w:t xml:space="preserve"> х. Каменка,</w:t>
      </w:r>
      <w:r w:rsidR="00721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ДК</w:t>
      </w:r>
      <w:r w:rsidR="007218F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95452" w:rsidRPr="00C6006C" w:rsidRDefault="001F2A02" w:rsidP="00C6006C">
      <w:pPr>
        <w:pStyle w:val="a5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1F2A02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E95452" w:rsidRPr="001F2A02">
        <w:rPr>
          <w:color w:val="000000"/>
          <w:sz w:val="28"/>
          <w:szCs w:val="28"/>
          <w:bdr w:val="none" w:sz="0" w:space="0" w:color="auto" w:frame="1"/>
        </w:rPr>
        <w:t>В связи с тем, что</w:t>
      </w:r>
      <w:r w:rsidR="00031110" w:rsidRPr="001F2A0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18F5" w:rsidRPr="001F2A02">
        <w:rPr>
          <w:color w:val="000000"/>
          <w:sz w:val="28"/>
          <w:szCs w:val="28"/>
          <w:bdr w:val="none" w:sz="0" w:space="0" w:color="auto" w:frame="1"/>
        </w:rPr>
        <w:t xml:space="preserve">в данные мероприятия будут проходить оживленно и на участках будет многолюдно, </w:t>
      </w:r>
      <w:r w:rsidR="0068381A" w:rsidRPr="001F2A0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68381A" w:rsidRPr="00C6006C">
        <w:rPr>
          <w:sz w:val="28"/>
          <w:szCs w:val="28"/>
        </w:rPr>
        <w:t xml:space="preserve">обеспечения безопасности населения МО «Криворожское сельское поселение», </w:t>
      </w:r>
      <w:r w:rsidR="00C65D81">
        <w:rPr>
          <w:sz w:val="28"/>
          <w:szCs w:val="28"/>
        </w:rPr>
        <w:t>противодействия</w:t>
      </w:r>
      <w:r w:rsidR="0068381A" w:rsidRPr="00C6006C">
        <w:rPr>
          <w:sz w:val="28"/>
          <w:szCs w:val="28"/>
        </w:rPr>
        <w:t xml:space="preserve"> угрозе и предупреждения совершения</w:t>
      </w:r>
      <w:r w:rsidR="00C65D81">
        <w:rPr>
          <w:sz w:val="28"/>
          <w:szCs w:val="28"/>
        </w:rPr>
        <w:t xml:space="preserve"> террористических актов, </w:t>
      </w:r>
      <w:r w:rsidR="0068381A" w:rsidRPr="00C6006C">
        <w:rPr>
          <w:sz w:val="28"/>
          <w:szCs w:val="28"/>
        </w:rPr>
        <w:t>действий экстремистского характера</w:t>
      </w:r>
      <w:r w:rsidR="00C65D81">
        <w:rPr>
          <w:sz w:val="28"/>
          <w:szCs w:val="28"/>
        </w:rPr>
        <w:t>, а так же дестабилизации общественно-политической обстановки</w:t>
      </w:r>
      <w:r w:rsidR="00E95452" w:rsidRPr="00C6006C">
        <w:rPr>
          <w:sz w:val="28"/>
          <w:szCs w:val="28"/>
          <w:bdr w:val="none" w:sz="0" w:space="0" w:color="auto" w:frame="1"/>
        </w:rPr>
        <w:t xml:space="preserve"> </w:t>
      </w:r>
      <w:r w:rsidR="00AD7232">
        <w:rPr>
          <w:sz w:val="28"/>
          <w:szCs w:val="28"/>
          <w:bdr w:val="none" w:sz="0" w:space="0" w:color="auto" w:frame="1"/>
        </w:rPr>
        <w:t>в период подготовки и проведения выборов</w:t>
      </w:r>
      <w:r w:rsidR="00E95452" w:rsidRPr="00C6006C">
        <w:rPr>
          <w:sz w:val="28"/>
          <w:szCs w:val="28"/>
          <w:bdr w:val="none" w:sz="0" w:space="0" w:color="auto" w:frame="1"/>
        </w:rPr>
        <w:t>         </w:t>
      </w:r>
    </w:p>
    <w:p w:rsidR="00E95452" w:rsidRDefault="00E95452" w:rsidP="00C6006C">
      <w:pPr>
        <w:pStyle w:val="a5"/>
        <w:shd w:val="clear" w:color="auto" w:fill="FFFFFF"/>
        <w:spacing w:before="0" w:after="225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DF5B20" w:rsidRDefault="00DF5B20" w:rsidP="00C6006C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AD7232" w:rsidRDefault="00DF5B20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AD7232" w:rsidRDefault="009D3963" w:rsidP="00AD72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B0770F">
        <w:rPr>
          <w:sz w:val="28"/>
          <w:szCs w:val="28"/>
        </w:rPr>
        <w:t>.</w:t>
      </w:r>
      <w:r w:rsidR="00AD7232">
        <w:rPr>
          <w:rStyle w:val="FontStyle12"/>
          <w:sz w:val="28"/>
          <w:szCs w:val="28"/>
        </w:rPr>
        <w:t>Провести предупредительно-профилактическую работу по недопущению проведения в период избирательной кампании несанкционированных акций протеста и иных экстремистских проявлений.</w:t>
      </w:r>
      <w:r w:rsidR="00AD7232">
        <w:rPr>
          <w:sz w:val="28"/>
          <w:szCs w:val="28"/>
        </w:rPr>
        <w:t xml:space="preserve"> </w:t>
      </w:r>
    </w:p>
    <w:p w:rsidR="00AD7232" w:rsidRDefault="00AD7232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3. Организовать до </w:t>
      </w:r>
      <w:r w:rsidR="00B0770F">
        <w:rPr>
          <w:color w:val="000000"/>
          <w:sz w:val="28"/>
          <w:szCs w:val="28"/>
          <w:shd w:val="clear" w:color="auto" w:fill="FFFFFF"/>
          <w:lang w:eastAsia="ru-RU"/>
        </w:rPr>
        <w:t>01</w:t>
      </w:r>
      <w:r>
        <w:rPr>
          <w:color w:val="000000"/>
          <w:sz w:val="28"/>
          <w:szCs w:val="28"/>
          <w:shd w:val="clear" w:color="auto" w:fill="FFFFFF"/>
          <w:lang w:eastAsia="ru-RU"/>
        </w:rPr>
        <w:t>.0</w:t>
      </w:r>
      <w:r w:rsidR="00B0770F">
        <w:rPr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color w:val="000000"/>
          <w:sz w:val="28"/>
          <w:szCs w:val="28"/>
          <w:shd w:val="clear" w:color="auto" w:fill="FFFFFF"/>
          <w:lang w:eastAsia="ru-RU"/>
        </w:rPr>
        <w:t>.202</w:t>
      </w:r>
      <w:r w:rsidR="00B0770F">
        <w:rPr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г. размещения на информационных стендах и официальном сайте Администрации обращения к жителям Криворожского сельского поселения </w:t>
      </w:r>
      <w:r w:rsidR="008C2614">
        <w:rPr>
          <w:color w:val="000000"/>
          <w:sz w:val="28"/>
          <w:szCs w:val="28"/>
          <w:shd w:val="clear" w:color="auto" w:fill="FFFFFF"/>
          <w:lang w:eastAsia="ru-RU"/>
        </w:rPr>
        <w:t xml:space="preserve"> о соблюдении бдительности,</w:t>
      </w:r>
      <w:r w:rsidR="0068357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2614">
        <w:rPr>
          <w:color w:val="000000"/>
          <w:sz w:val="28"/>
          <w:szCs w:val="28"/>
          <w:shd w:val="clear" w:color="auto" w:fill="FFFFFF"/>
          <w:lang w:eastAsia="ru-RU"/>
        </w:rPr>
        <w:t>своевременному реагированию на факты, связанные с террористической угрозой и безотлагательному информированию Отдела МВД России по Миллеровскому району</w:t>
      </w:r>
      <w:r w:rsidR="007A4B27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2614" w:rsidRDefault="008C2614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4.Предусмотреть меры, исключающие неконтролируемую парковку автотранспорта вблизи мест проведения голосования в день выборов.</w:t>
      </w:r>
    </w:p>
    <w:p w:rsidR="00B0770F" w:rsidRPr="00B0770F" w:rsidRDefault="00B0770F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5.</w:t>
      </w:r>
      <w:r w:rsidRPr="00B0770F">
        <w:t xml:space="preserve"> </w:t>
      </w:r>
      <w:r w:rsidRPr="00B0770F">
        <w:rPr>
          <w:sz w:val="28"/>
          <w:szCs w:val="28"/>
        </w:rPr>
        <w:t>Организовать проверку избирательных участков по вопросам обеспечение пожарной, антитеррористической, санитарно-эпидемиологической безопасности зданий, сооружений, помещений и прилегающих к ним территорий в период работы участковых избирательных комиссий</w:t>
      </w:r>
    </w:p>
    <w:p w:rsidR="008C2614" w:rsidRDefault="00B0770F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="008C2614">
        <w:rPr>
          <w:color w:val="000000"/>
          <w:sz w:val="28"/>
          <w:szCs w:val="28"/>
          <w:shd w:val="clear" w:color="auto" w:fill="FFFFFF"/>
          <w:lang w:eastAsia="ru-RU"/>
        </w:rPr>
        <w:t>.В качестве дополнительных сил усиления охраны общественного порядка использовать максимальное количество членов казачьих и народных дружин, оказывающих содействие в обеспечении безопасности граждан.</w:t>
      </w:r>
    </w:p>
    <w:p w:rsidR="008C2614" w:rsidRPr="00AD7232" w:rsidRDefault="00B0770F" w:rsidP="00AD7232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="008C2614">
        <w:rPr>
          <w:color w:val="000000"/>
          <w:sz w:val="28"/>
          <w:szCs w:val="28"/>
          <w:shd w:val="clear" w:color="auto" w:fill="FFFFFF"/>
          <w:lang w:eastAsia="ru-RU"/>
        </w:rPr>
        <w:t xml:space="preserve">.Рекомендовать председателям избирательных комиссий Криворожского сельского поселения разработать алгоритм действий при поступлении сообщения о взрывном устройстве, взрывоопасном предмете, находящемся в помещении избирательной комиссии и (или) в помещении для голосования. </w:t>
      </w:r>
    </w:p>
    <w:p w:rsidR="00DF5B20" w:rsidRPr="006B4732" w:rsidRDefault="00DF5B20" w:rsidP="00C6006C">
      <w:pPr>
        <w:jc w:val="both"/>
        <w:rPr>
          <w:color w:val="000000"/>
          <w:sz w:val="28"/>
          <w:szCs w:val="28"/>
          <w:lang w:eastAsia="ru-RU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sectPr w:rsidR="00627331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1B144D"/>
    <w:multiLevelType w:val="hybridMultilevel"/>
    <w:tmpl w:val="9D928260"/>
    <w:lvl w:ilvl="0" w:tplc="C90413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31110"/>
    <w:rsid w:val="00066008"/>
    <w:rsid w:val="000A08C3"/>
    <w:rsid w:val="000F5883"/>
    <w:rsid w:val="000F5D32"/>
    <w:rsid w:val="00121608"/>
    <w:rsid w:val="00130394"/>
    <w:rsid w:val="001E0C23"/>
    <w:rsid w:val="001F2A02"/>
    <w:rsid w:val="00207DE7"/>
    <w:rsid w:val="00210F59"/>
    <w:rsid w:val="00267F3A"/>
    <w:rsid w:val="002D61FD"/>
    <w:rsid w:val="002F3FEA"/>
    <w:rsid w:val="003120D7"/>
    <w:rsid w:val="00322A90"/>
    <w:rsid w:val="00373BF4"/>
    <w:rsid w:val="00390692"/>
    <w:rsid w:val="003B1DC9"/>
    <w:rsid w:val="003F0D86"/>
    <w:rsid w:val="004858EF"/>
    <w:rsid w:val="00494ED0"/>
    <w:rsid w:val="004B0C86"/>
    <w:rsid w:val="005160E8"/>
    <w:rsid w:val="00555010"/>
    <w:rsid w:val="005B7647"/>
    <w:rsid w:val="005C2451"/>
    <w:rsid w:val="005C3B7D"/>
    <w:rsid w:val="00627331"/>
    <w:rsid w:val="00683573"/>
    <w:rsid w:val="0068381A"/>
    <w:rsid w:val="006B4732"/>
    <w:rsid w:val="007218F5"/>
    <w:rsid w:val="00741346"/>
    <w:rsid w:val="007463F9"/>
    <w:rsid w:val="007A4B27"/>
    <w:rsid w:val="007F10BC"/>
    <w:rsid w:val="00854DF7"/>
    <w:rsid w:val="008778FA"/>
    <w:rsid w:val="008A7684"/>
    <w:rsid w:val="008B5A46"/>
    <w:rsid w:val="008C2614"/>
    <w:rsid w:val="008D745F"/>
    <w:rsid w:val="00932A47"/>
    <w:rsid w:val="00934DD2"/>
    <w:rsid w:val="009534F1"/>
    <w:rsid w:val="00993E9C"/>
    <w:rsid w:val="009D1DE6"/>
    <w:rsid w:val="009D3963"/>
    <w:rsid w:val="00A12314"/>
    <w:rsid w:val="00A75271"/>
    <w:rsid w:val="00A96BB1"/>
    <w:rsid w:val="00AB0772"/>
    <w:rsid w:val="00AC65B5"/>
    <w:rsid w:val="00AD7232"/>
    <w:rsid w:val="00B0770F"/>
    <w:rsid w:val="00B1379C"/>
    <w:rsid w:val="00B35C91"/>
    <w:rsid w:val="00B55856"/>
    <w:rsid w:val="00B8065F"/>
    <w:rsid w:val="00B97FDC"/>
    <w:rsid w:val="00BC09C4"/>
    <w:rsid w:val="00BD62F7"/>
    <w:rsid w:val="00C15911"/>
    <w:rsid w:val="00C6006C"/>
    <w:rsid w:val="00C65D81"/>
    <w:rsid w:val="00C81CB3"/>
    <w:rsid w:val="00CC6807"/>
    <w:rsid w:val="00CE76CF"/>
    <w:rsid w:val="00D71572"/>
    <w:rsid w:val="00DB2911"/>
    <w:rsid w:val="00DE4395"/>
    <w:rsid w:val="00DE7726"/>
    <w:rsid w:val="00DF5B20"/>
    <w:rsid w:val="00E31728"/>
    <w:rsid w:val="00E95452"/>
    <w:rsid w:val="00EB7C35"/>
    <w:rsid w:val="00EE0E50"/>
    <w:rsid w:val="00F12471"/>
    <w:rsid w:val="00F44294"/>
    <w:rsid w:val="00F61B1B"/>
    <w:rsid w:val="00FA49B3"/>
    <w:rsid w:val="00FE66C3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20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2A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3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basedOn w:val="a0"/>
    <w:uiPriority w:val="99"/>
    <w:rsid w:val="00AD723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11C5-1184-4244-BE45-1D121C1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41</cp:revision>
  <cp:lastPrinted>2024-02-03T08:26:00Z</cp:lastPrinted>
  <dcterms:created xsi:type="dcterms:W3CDTF">2019-08-22T07:17:00Z</dcterms:created>
  <dcterms:modified xsi:type="dcterms:W3CDTF">2024-02-06T08:00:00Z</dcterms:modified>
</cp:coreProperties>
</file>