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653"/>
        <w:gridCol w:w="3402"/>
        <w:gridCol w:w="5067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proofErr w:type="gramStart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опоры №81 ВЛ 10 </w:t>
            </w:r>
            <w:proofErr w:type="spellStart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№2 ПС Криворожская, в </w:t>
            </w:r>
            <w:proofErr w:type="spellStart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>т.ч</w:t>
            </w:r>
            <w:proofErr w:type="spellEnd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СТП-В-25-10/0,4 </w:t>
            </w:r>
            <w:proofErr w:type="spellStart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№673 ВЛ 10 </w:t>
            </w:r>
            <w:proofErr w:type="spellStart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F56141" w:rsidRPr="00F561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№2 ПС Криворожская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4303DF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4C157C" w:rsidRPr="004303DF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4303DF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Кадастровые номера земельных участков, в отношении которых испрашивается публичный сервитут</w:t>
            </w:r>
          </w:p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4303DF" w:rsidRPr="00601EE1" w:rsidTr="004303DF">
        <w:tc>
          <w:tcPr>
            <w:tcW w:w="448" w:type="dxa"/>
          </w:tcPr>
          <w:p w:rsidR="004303DF" w:rsidRPr="00BF22DC" w:rsidRDefault="004303DF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Align w:val="center"/>
          </w:tcPr>
          <w:p w:rsidR="004303DF" w:rsidRPr="004303DF" w:rsidRDefault="004303D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303DF">
              <w:t>1</w:t>
            </w:r>
          </w:p>
        </w:tc>
        <w:tc>
          <w:tcPr>
            <w:tcW w:w="3402" w:type="dxa"/>
            <w:vAlign w:val="center"/>
          </w:tcPr>
          <w:p w:rsidR="004303DF" w:rsidRPr="004303DF" w:rsidRDefault="00F56141" w:rsidP="00CE0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61:22:0600024:207 (в составе ЕЗП 61:22:0600024:113)</w:t>
            </w:r>
          </w:p>
        </w:tc>
        <w:tc>
          <w:tcPr>
            <w:tcW w:w="5067" w:type="dxa"/>
            <w:vAlign w:val="center"/>
          </w:tcPr>
          <w:p w:rsidR="004303DF" w:rsidRPr="004303DF" w:rsidRDefault="00F56141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F56141">
              <w:t>РО, Миллеровский р-н, вокруг сл. Криворожье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</w:t>
            </w:r>
            <w:bookmarkStart w:id="0" w:name="_GoBack"/>
            <w:bookmarkEnd w:id="0"/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5C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5C43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4303D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3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https://krivorozhskoesp.ru/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FE7" w:rsidRDefault="00211FE7" w:rsidP="00BA01E6">
      <w:pPr>
        <w:spacing w:line="240" w:lineRule="auto"/>
      </w:pPr>
      <w:r>
        <w:separator/>
      </w:r>
    </w:p>
  </w:endnote>
  <w:endnote w:type="continuationSeparator" w:id="0">
    <w:p w:rsidR="00211FE7" w:rsidRDefault="00211FE7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FE7" w:rsidRDefault="00211FE7" w:rsidP="00BA01E6">
      <w:pPr>
        <w:spacing w:line="240" w:lineRule="auto"/>
      </w:pPr>
      <w:r>
        <w:separator/>
      </w:r>
    </w:p>
  </w:footnote>
  <w:footnote w:type="continuationSeparator" w:id="0">
    <w:p w:rsidR="00211FE7" w:rsidRDefault="00211FE7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141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11FE7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16F1C"/>
    <w:rsid w:val="00421574"/>
    <w:rsid w:val="004303DF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9269F"/>
    <w:rsid w:val="00796063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56141"/>
    <w:rsid w:val="00F733F9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FCA80-CD1F-4A15-BAEC-9CC82839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2024-09-24T11:37:00Z</dcterms:created>
  <dcterms:modified xsi:type="dcterms:W3CDTF">2024-09-24T11:37:00Z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