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3A44DD" w:rsidP="005B7647">
      <w:pPr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EE0E50">
        <w:rPr>
          <w:b/>
          <w:sz w:val="28"/>
          <w:szCs w:val="28"/>
        </w:rPr>
        <w:t>.</w:t>
      </w:r>
      <w:r w:rsidR="00AD3F06">
        <w:rPr>
          <w:b/>
          <w:sz w:val="28"/>
          <w:szCs w:val="28"/>
        </w:rPr>
        <w:t>10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 xml:space="preserve"> года           </w:t>
      </w:r>
      <w:r w:rsidR="00EE0E50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8</w:t>
      </w:r>
      <w:r w:rsidR="005B7647" w:rsidRPr="006B4732">
        <w:rPr>
          <w:b/>
          <w:sz w:val="28"/>
          <w:szCs w:val="28"/>
        </w:rPr>
        <w:t xml:space="preserve"> 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EE0E50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</w:t>
      </w:r>
      <w:r w:rsidR="003A44DD">
        <w:rPr>
          <w:b/>
          <w:sz w:val="28"/>
          <w:szCs w:val="28"/>
        </w:rPr>
        <w:t>4</w:t>
      </w:r>
      <w:r w:rsidR="00696478">
        <w:rPr>
          <w:b/>
          <w:sz w:val="28"/>
          <w:szCs w:val="28"/>
        </w:rPr>
        <w:t>:</w:t>
      </w:r>
      <w:r w:rsidR="005B7647" w:rsidRPr="006B4732">
        <w:rPr>
          <w:b/>
          <w:sz w:val="28"/>
          <w:szCs w:val="28"/>
        </w:rPr>
        <w:t>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6F13FC" w:rsidRDefault="006F13FC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Pr="006B4732" w:rsidRDefault="00DF5B20" w:rsidP="00AD3F06">
      <w:pPr>
        <w:pStyle w:val="a4"/>
        <w:jc w:val="both"/>
        <w:rPr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1. </w:t>
      </w:r>
      <w:r w:rsidR="00EE0E50">
        <w:rPr>
          <w:rFonts w:ascii="Times New Roman" w:hAnsi="Times New Roman" w:cs="Times New Roman"/>
          <w:sz w:val="28"/>
          <w:szCs w:val="28"/>
        </w:rPr>
        <w:t xml:space="preserve">О </w:t>
      </w:r>
      <w:r w:rsidR="00AD3F06">
        <w:rPr>
          <w:rFonts w:ascii="Times New Roman" w:hAnsi="Times New Roman" w:cs="Times New Roman"/>
          <w:sz w:val="28"/>
          <w:szCs w:val="28"/>
        </w:rPr>
        <w:t>работе в сфере гармонизации м</w:t>
      </w:r>
      <w:r w:rsidR="00EE0E50">
        <w:rPr>
          <w:rFonts w:ascii="Times New Roman" w:hAnsi="Times New Roman" w:cs="Times New Roman"/>
          <w:sz w:val="28"/>
          <w:szCs w:val="28"/>
        </w:rPr>
        <w:t>ежнациональных и межконфессиональных отношений</w:t>
      </w:r>
      <w:r w:rsidR="00555010">
        <w:rPr>
          <w:rFonts w:ascii="Times New Roman" w:hAnsi="Times New Roman" w:cs="Times New Roman"/>
          <w:sz w:val="28"/>
          <w:szCs w:val="28"/>
        </w:rPr>
        <w:t xml:space="preserve"> на территории Криворожского сельского поселения, оперативное реагирование на возникновение межнациональной напряженности и ранее предупреждение</w:t>
      </w:r>
      <w:r w:rsidR="00EE0E50">
        <w:rPr>
          <w:rFonts w:ascii="Times New Roman" w:hAnsi="Times New Roman" w:cs="Times New Roman"/>
          <w:sz w:val="28"/>
          <w:szCs w:val="28"/>
        </w:rPr>
        <w:t xml:space="preserve"> конфликтных ситуаций в</w:t>
      </w:r>
      <w:r w:rsidR="00555010">
        <w:rPr>
          <w:rFonts w:ascii="Times New Roman" w:hAnsi="Times New Roman" w:cs="Times New Roman"/>
          <w:sz w:val="28"/>
          <w:szCs w:val="28"/>
        </w:rPr>
        <w:t xml:space="preserve"> данной сфере общественной жизни</w:t>
      </w:r>
      <w:r w:rsidRPr="006B4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B20" w:rsidRPr="006B4732" w:rsidRDefault="00DF5B20" w:rsidP="00DF5B20">
      <w:pPr>
        <w:tabs>
          <w:tab w:val="left" w:pos="720"/>
        </w:tabs>
        <w:jc w:val="center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lastRenderedPageBreak/>
        <w:t xml:space="preserve">           </w:t>
      </w:r>
    </w:p>
    <w:p w:rsidR="00983313" w:rsidRDefault="00EB7C35" w:rsidP="005403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 по первому вопросу</w:t>
      </w:r>
      <w:r w:rsidRPr="00983313">
        <w:rPr>
          <w:b/>
          <w:sz w:val="28"/>
          <w:szCs w:val="28"/>
        </w:rPr>
        <w:t xml:space="preserve">:  </w:t>
      </w:r>
      <w:r w:rsidRPr="00983313">
        <w:rPr>
          <w:sz w:val="28"/>
          <w:szCs w:val="28"/>
        </w:rPr>
        <w:t>Донченко Л.К</w:t>
      </w:r>
      <w:r w:rsidR="00DF5B20" w:rsidRPr="00983313">
        <w:rPr>
          <w:sz w:val="28"/>
          <w:szCs w:val="28"/>
        </w:rPr>
        <w:t>.  главу Администрации Криворожского сельского поселения,  председателя Координационного  совета при Администрации Криворожског</w:t>
      </w:r>
      <w:r w:rsidRPr="00983313">
        <w:rPr>
          <w:sz w:val="28"/>
          <w:szCs w:val="28"/>
        </w:rPr>
        <w:t>о  сельского поселения, которая</w:t>
      </w:r>
      <w:r w:rsidR="00DF5B20" w:rsidRPr="00983313">
        <w:rPr>
          <w:sz w:val="28"/>
          <w:szCs w:val="28"/>
        </w:rPr>
        <w:t xml:space="preserve"> информировала  членов Координационного совета </w:t>
      </w:r>
      <w:r w:rsidR="00E31728" w:rsidRPr="00983313">
        <w:rPr>
          <w:sz w:val="28"/>
          <w:szCs w:val="28"/>
        </w:rPr>
        <w:t xml:space="preserve">о том, что </w:t>
      </w:r>
      <w:r w:rsidR="00983313">
        <w:rPr>
          <w:sz w:val="28"/>
          <w:szCs w:val="28"/>
        </w:rPr>
        <w:t>в</w:t>
      </w:r>
      <w:r w:rsidR="00983313" w:rsidRPr="00983313">
        <w:rPr>
          <w:sz w:val="28"/>
          <w:szCs w:val="28"/>
        </w:rPr>
        <w:t xml:space="preserve"> текущем году</w:t>
      </w:r>
      <w:r w:rsidR="00983313">
        <w:rPr>
          <w:sz w:val="28"/>
          <w:szCs w:val="28"/>
        </w:rPr>
        <w:t>,</w:t>
      </w:r>
      <w:r w:rsidR="00983313" w:rsidRPr="00983313">
        <w:rPr>
          <w:sz w:val="28"/>
          <w:szCs w:val="28"/>
        </w:rPr>
        <w:t xml:space="preserve">  правонарушений на почве межнациональных отношений на территории поселения не зарегистрировано.</w:t>
      </w:r>
    </w:p>
    <w:p w:rsidR="00983313" w:rsidRDefault="00983313" w:rsidP="0054037E">
      <w:pPr>
        <w:jc w:val="both"/>
        <w:rPr>
          <w:sz w:val="28"/>
          <w:szCs w:val="28"/>
        </w:rPr>
      </w:pPr>
      <w:r w:rsidRPr="00983313">
        <w:rPr>
          <w:sz w:val="28"/>
          <w:szCs w:val="28"/>
        </w:rPr>
        <w:t>На данный момент обстановка в муниципальном образовании стабильная.</w:t>
      </w:r>
    </w:p>
    <w:p w:rsidR="008278CF" w:rsidRDefault="008278CF" w:rsidP="0054037E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Необходимо понимать</w:t>
      </w:r>
      <w:r w:rsidRPr="003A44DD">
        <w:rPr>
          <w:sz w:val="28"/>
          <w:szCs w:val="28"/>
          <w:lang w:eastAsia="ru-RU"/>
        </w:rPr>
        <w:t xml:space="preserve">, что </w:t>
      </w:r>
      <w:r>
        <w:rPr>
          <w:sz w:val="28"/>
          <w:szCs w:val="28"/>
          <w:lang w:eastAsia="ru-RU"/>
        </w:rPr>
        <w:t xml:space="preserve">в независимости от того </w:t>
      </w:r>
      <w:r w:rsidRPr="003A44DD">
        <w:rPr>
          <w:sz w:val="28"/>
          <w:szCs w:val="28"/>
          <w:lang w:eastAsia="ru-RU"/>
        </w:rPr>
        <w:t xml:space="preserve">где бы </w:t>
      </w:r>
      <w:r>
        <w:rPr>
          <w:sz w:val="28"/>
          <w:szCs w:val="28"/>
          <w:lang w:eastAsia="ru-RU"/>
        </w:rPr>
        <w:t>каждый человек</w:t>
      </w:r>
      <w:r w:rsidRPr="003A44DD">
        <w:rPr>
          <w:sz w:val="28"/>
          <w:szCs w:val="28"/>
          <w:lang w:eastAsia="ru-RU"/>
        </w:rPr>
        <w:t xml:space="preserve"> не находились всю свою жизнь,  у себя на Родине или на территории другого государства, </w:t>
      </w:r>
      <w:r>
        <w:rPr>
          <w:sz w:val="28"/>
          <w:szCs w:val="28"/>
          <w:lang w:eastAsia="ru-RU"/>
        </w:rPr>
        <w:t>он</w:t>
      </w:r>
      <w:r w:rsidRPr="003A44DD">
        <w:rPr>
          <w:sz w:val="28"/>
          <w:szCs w:val="28"/>
          <w:lang w:eastAsia="ru-RU"/>
        </w:rPr>
        <w:t xml:space="preserve"> всегда будете встречаться, общаться, работать, отдыхать, дружить, сотрудничать с людьми самых разных национальностей.  </w:t>
      </w:r>
    </w:p>
    <w:p w:rsidR="00817A8A" w:rsidRPr="00AF03AE" w:rsidRDefault="00AF03AE" w:rsidP="0054037E">
      <w:pPr>
        <w:shd w:val="clear" w:color="auto" w:fill="FFFFFF"/>
        <w:jc w:val="both"/>
        <w:rPr>
          <w:color w:val="252525"/>
          <w:sz w:val="21"/>
          <w:szCs w:val="21"/>
          <w:lang w:eastAsia="ru-RU"/>
        </w:rPr>
      </w:pPr>
      <w:proofErr w:type="gramStart"/>
      <w:r>
        <w:rPr>
          <w:sz w:val="28"/>
          <w:szCs w:val="28"/>
          <w:lang w:eastAsia="ru-RU"/>
        </w:rPr>
        <w:t>У</w:t>
      </w:r>
      <w:r w:rsidR="003A44DD" w:rsidRPr="003A44DD">
        <w:rPr>
          <w:sz w:val="28"/>
          <w:szCs w:val="28"/>
          <w:lang w:eastAsia="ru-RU"/>
        </w:rPr>
        <w:t>спешно</w:t>
      </w:r>
      <w:r>
        <w:rPr>
          <w:sz w:val="28"/>
          <w:szCs w:val="28"/>
          <w:lang w:eastAsia="ru-RU"/>
        </w:rPr>
        <w:t>е</w:t>
      </w:r>
      <w:r w:rsidR="003A44DD" w:rsidRPr="003A44DD">
        <w:rPr>
          <w:sz w:val="28"/>
          <w:szCs w:val="28"/>
          <w:lang w:eastAsia="ru-RU"/>
        </w:rPr>
        <w:t xml:space="preserve"> развити</w:t>
      </w:r>
      <w:r>
        <w:rPr>
          <w:sz w:val="28"/>
          <w:szCs w:val="28"/>
          <w:lang w:eastAsia="ru-RU"/>
        </w:rPr>
        <w:t>е</w:t>
      </w:r>
      <w:r w:rsidR="003A44DD" w:rsidRPr="003A44DD">
        <w:rPr>
          <w:sz w:val="28"/>
          <w:szCs w:val="28"/>
          <w:lang w:eastAsia="ru-RU"/>
        </w:rPr>
        <w:t xml:space="preserve"> межнациональных отношений </w:t>
      </w:r>
      <w:r w:rsidR="00817A8A" w:rsidRPr="00AF03AE">
        <w:rPr>
          <w:sz w:val="28"/>
          <w:szCs w:val="28"/>
        </w:rPr>
        <w:t xml:space="preserve">напрямую зависит от принятия </w:t>
      </w:r>
      <w:r w:rsidR="00817A8A" w:rsidRPr="00AF03AE">
        <w:rPr>
          <w:color w:val="252525"/>
          <w:sz w:val="28"/>
          <w:szCs w:val="28"/>
          <w:lang w:eastAsia="ru-RU"/>
        </w:rPr>
        <w:t xml:space="preserve">совокупных мер, направленных на </w:t>
      </w:r>
      <w:r w:rsidR="00817A8A" w:rsidRPr="00AF03AE">
        <w:rPr>
          <w:sz w:val="28"/>
          <w:szCs w:val="28"/>
        </w:rPr>
        <w:t>поддерживание межнациональной гармонии,</w:t>
      </w:r>
      <w:r w:rsidR="00817A8A" w:rsidRPr="00AF03AE">
        <w:rPr>
          <w:color w:val="252525"/>
          <w:sz w:val="28"/>
          <w:szCs w:val="28"/>
          <w:lang w:eastAsia="ru-RU"/>
        </w:rPr>
        <w:t xml:space="preserve"> создание позитивного идеологического климата, недопущение тиражирования экстремистских взглядов и идеологий, образование, просвещение и воспитание населения, особенно молодежи, с акцентом на культурное многообразие и духовное единство населения федеративного многонационального государства, а так же </w:t>
      </w:r>
      <w:r w:rsidR="00817A8A">
        <w:rPr>
          <w:color w:val="252525"/>
          <w:sz w:val="28"/>
          <w:szCs w:val="28"/>
          <w:lang w:eastAsia="ru-RU"/>
        </w:rPr>
        <w:t xml:space="preserve">от </w:t>
      </w:r>
      <w:r w:rsidR="00817A8A" w:rsidRPr="00AF03AE">
        <w:rPr>
          <w:sz w:val="28"/>
          <w:szCs w:val="28"/>
        </w:rPr>
        <w:t>оперативного реагирования на возникновение межнациональной напряженности и ран</w:t>
      </w:r>
      <w:r w:rsidR="00817A8A">
        <w:rPr>
          <w:sz w:val="28"/>
          <w:szCs w:val="28"/>
        </w:rPr>
        <w:t>н</w:t>
      </w:r>
      <w:r w:rsidR="00817A8A" w:rsidRPr="00AF03AE">
        <w:rPr>
          <w:sz w:val="28"/>
          <w:szCs w:val="28"/>
        </w:rPr>
        <w:t>е</w:t>
      </w:r>
      <w:r w:rsidR="00817A8A">
        <w:rPr>
          <w:sz w:val="28"/>
          <w:szCs w:val="28"/>
        </w:rPr>
        <w:t>го предупреждения</w:t>
      </w:r>
      <w:r w:rsidR="00817A8A" w:rsidRPr="00AF03AE">
        <w:rPr>
          <w:sz w:val="28"/>
          <w:szCs w:val="28"/>
        </w:rPr>
        <w:t xml:space="preserve"> конфликтных ситуаций</w:t>
      </w:r>
      <w:r w:rsidR="00696478">
        <w:rPr>
          <w:sz w:val="28"/>
          <w:szCs w:val="28"/>
        </w:rPr>
        <w:t>.</w:t>
      </w:r>
      <w:proofErr w:type="gramEnd"/>
    </w:p>
    <w:p w:rsidR="00817A8A" w:rsidRDefault="00817A8A" w:rsidP="003A44DD">
      <w:pPr>
        <w:suppressAutoHyphens w:val="0"/>
        <w:spacing w:line="360" w:lineRule="atLeast"/>
        <w:textAlignment w:val="baseline"/>
        <w:rPr>
          <w:sz w:val="28"/>
          <w:szCs w:val="28"/>
          <w:lang w:eastAsia="ru-RU"/>
        </w:rPr>
      </w:pPr>
    </w:p>
    <w:p w:rsidR="00DF5B20" w:rsidRPr="006B4732" w:rsidRDefault="00AF03AE" w:rsidP="00817A8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96478" w:rsidRDefault="00696478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2.Продолжать размещать информацию и памятки на официальном сайте Администрации поселения, направленные на профилактику конфликтов в сфере межнациональных отношений, создание и укрепление толерантного отношения к представителям различных вероисповеданий, национальностей, этнических групп.</w:t>
      </w:r>
    </w:p>
    <w:p w:rsidR="000F5D32" w:rsidRDefault="00696478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>.Администрации Кр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иворожского сельского поселения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>, сельским библиотекам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, учебным заведениям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 xml:space="preserve"> и СДК</w:t>
      </w:r>
      <w:r w:rsidR="007F00F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>в своей практической деятельности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F00F3" w:rsidRDefault="007F00F3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-при возникновении конфликтных ситуаций в сфере </w:t>
      </w:r>
      <w:r>
        <w:rPr>
          <w:sz w:val="28"/>
          <w:szCs w:val="28"/>
        </w:rPr>
        <w:t xml:space="preserve">межнациональных и межконфессиональных отношений на территории МО «Криворожское сельское поселение», незамедлительно предоставлять информацию в </w:t>
      </w:r>
      <w:r w:rsidRPr="006B4732">
        <w:rPr>
          <w:sz w:val="28"/>
          <w:szCs w:val="28"/>
        </w:rPr>
        <w:t>совет  по межнациональным отношениям</w:t>
      </w:r>
      <w:r>
        <w:rPr>
          <w:sz w:val="28"/>
          <w:szCs w:val="28"/>
        </w:rPr>
        <w:t xml:space="preserve"> </w:t>
      </w: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  <w:r>
        <w:rPr>
          <w:sz w:val="28"/>
          <w:szCs w:val="28"/>
        </w:rPr>
        <w:t>;</w:t>
      </w:r>
    </w:p>
    <w:p w:rsidR="009D3963" w:rsidRDefault="000F5D32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 xml:space="preserve"> содействовать укреплению связей исполнительных органов власти с </w:t>
      </w:r>
      <w:bookmarkStart w:id="0" w:name="_GoBack"/>
      <w:bookmarkEnd w:id="0"/>
      <w:r w:rsidR="009D3963">
        <w:rPr>
          <w:color w:val="000000"/>
          <w:sz w:val="28"/>
          <w:szCs w:val="28"/>
          <w:shd w:val="clear" w:color="auto" w:fill="FFFFFF"/>
          <w:lang w:eastAsia="ru-RU"/>
        </w:rPr>
        <w:t>общественными и религиозными организациями, с целью их активного привлечения к участию</w:t>
      </w:r>
      <w:r w:rsidR="006F13FC">
        <w:rPr>
          <w:color w:val="000000"/>
          <w:sz w:val="28"/>
          <w:szCs w:val="28"/>
          <w:shd w:val="clear" w:color="auto" w:fill="FFFFFF"/>
          <w:lang w:eastAsia="ru-RU"/>
        </w:rPr>
        <w:t xml:space="preserve"> в общественной жизни поселения;</w:t>
      </w:r>
    </w:p>
    <w:p w:rsidR="009D3963" w:rsidRDefault="000F5D32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о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 xml:space="preserve">бращать повышенное внимание на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воспитание национальной и религиозной терпимости.</w:t>
      </w:r>
    </w:p>
    <w:p w:rsidR="006F13FC" w:rsidRDefault="00696478" w:rsidP="0054037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B20493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F13FC">
        <w:rPr>
          <w:color w:val="000000"/>
          <w:sz w:val="28"/>
          <w:szCs w:val="28"/>
          <w:shd w:val="clear" w:color="auto" w:fill="FFFFFF"/>
          <w:lang w:eastAsia="ru-RU"/>
        </w:rPr>
        <w:t xml:space="preserve">Членам совета: </w:t>
      </w:r>
    </w:p>
    <w:p w:rsidR="00B20493" w:rsidRDefault="006F13FC" w:rsidP="00DF5B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-п</w:t>
      </w:r>
      <w:r w:rsidR="00B20493">
        <w:rPr>
          <w:color w:val="000000"/>
          <w:sz w:val="28"/>
          <w:szCs w:val="28"/>
          <w:shd w:val="clear" w:color="auto" w:fill="FFFFFF"/>
          <w:lang w:eastAsia="ru-RU"/>
        </w:rPr>
        <w:t xml:space="preserve">родолжить работу по мониторингу </w:t>
      </w:r>
      <w:r w:rsidR="00B20493">
        <w:rPr>
          <w:sz w:val="28"/>
          <w:szCs w:val="28"/>
        </w:rPr>
        <w:t>состояния межнациональных и межконфессиональных отношений, направленную на</w:t>
      </w:r>
      <w:r w:rsidR="00B20493" w:rsidRPr="007F00F3">
        <w:rPr>
          <w:sz w:val="28"/>
          <w:szCs w:val="28"/>
        </w:rPr>
        <w:t xml:space="preserve"> </w:t>
      </w:r>
      <w:r w:rsidR="00B20493">
        <w:rPr>
          <w:sz w:val="28"/>
          <w:szCs w:val="28"/>
        </w:rPr>
        <w:t>п</w:t>
      </w:r>
      <w:r w:rsidR="00B20493" w:rsidRPr="00983313">
        <w:rPr>
          <w:sz w:val="28"/>
          <w:szCs w:val="28"/>
        </w:rPr>
        <w:t>оддерживание межнациональной гармонии</w:t>
      </w:r>
      <w:r w:rsidR="003B61C3">
        <w:rPr>
          <w:sz w:val="28"/>
          <w:szCs w:val="28"/>
        </w:rPr>
        <w:t xml:space="preserve">, а так же </w:t>
      </w:r>
      <w:r w:rsidR="00B20493">
        <w:rPr>
          <w:sz w:val="28"/>
          <w:szCs w:val="28"/>
        </w:rPr>
        <w:t>принятию своевременных мер по нейтрализации конфликтов на межнациональной и межконф</w:t>
      </w:r>
      <w:r w:rsidR="003B61C3">
        <w:rPr>
          <w:sz w:val="28"/>
          <w:szCs w:val="28"/>
        </w:rPr>
        <w:t>е</w:t>
      </w:r>
      <w:r w:rsidR="00B20493">
        <w:rPr>
          <w:sz w:val="28"/>
          <w:szCs w:val="28"/>
        </w:rPr>
        <w:t>ссиональной почве</w:t>
      </w:r>
      <w:r w:rsidR="003B61C3">
        <w:rPr>
          <w:sz w:val="28"/>
          <w:szCs w:val="28"/>
        </w:rPr>
        <w:t>.</w:t>
      </w:r>
    </w:p>
    <w:p w:rsidR="00696478" w:rsidRDefault="00696478" w:rsidP="00DF5B20">
      <w:pPr>
        <w:jc w:val="both"/>
        <w:rPr>
          <w:sz w:val="28"/>
          <w:szCs w:val="28"/>
        </w:rPr>
      </w:pPr>
    </w:p>
    <w:p w:rsidR="00696478" w:rsidRDefault="00696478" w:rsidP="00DF5B20">
      <w:pPr>
        <w:jc w:val="both"/>
        <w:rPr>
          <w:sz w:val="28"/>
          <w:szCs w:val="28"/>
        </w:rPr>
      </w:pPr>
    </w:p>
    <w:p w:rsidR="00696478" w:rsidRDefault="00696478" w:rsidP="00DF5B20">
      <w:pPr>
        <w:jc w:val="both"/>
        <w:rPr>
          <w:sz w:val="28"/>
          <w:szCs w:val="28"/>
        </w:rPr>
      </w:pPr>
    </w:p>
    <w:p w:rsidR="00696478" w:rsidRDefault="00696478" w:rsidP="00DF5B20">
      <w:pPr>
        <w:jc w:val="both"/>
        <w:rPr>
          <w:sz w:val="28"/>
          <w:szCs w:val="28"/>
        </w:rPr>
      </w:pPr>
    </w:p>
    <w:p w:rsidR="00696478" w:rsidRDefault="00696478" w:rsidP="00DF5B20">
      <w:pPr>
        <w:jc w:val="both"/>
        <w:rPr>
          <w:sz w:val="28"/>
          <w:szCs w:val="28"/>
        </w:rPr>
      </w:pPr>
    </w:p>
    <w:p w:rsidR="00696478" w:rsidRPr="006B4732" w:rsidRDefault="00696478" w:rsidP="00DF5B20">
      <w:pPr>
        <w:jc w:val="both"/>
        <w:rPr>
          <w:sz w:val="28"/>
          <w:szCs w:val="28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6F13FC" w:rsidRDefault="006F13FC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sectPr w:rsidR="00627331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F5D32"/>
    <w:rsid w:val="00121608"/>
    <w:rsid w:val="001E0C23"/>
    <w:rsid w:val="00207DE7"/>
    <w:rsid w:val="00210F59"/>
    <w:rsid w:val="00267F3A"/>
    <w:rsid w:val="002D61FD"/>
    <w:rsid w:val="002D6535"/>
    <w:rsid w:val="003120D7"/>
    <w:rsid w:val="00322A90"/>
    <w:rsid w:val="00390692"/>
    <w:rsid w:val="003A44DD"/>
    <w:rsid w:val="003B61C3"/>
    <w:rsid w:val="003F0D86"/>
    <w:rsid w:val="0044038A"/>
    <w:rsid w:val="004858EF"/>
    <w:rsid w:val="00494ED0"/>
    <w:rsid w:val="004B0C86"/>
    <w:rsid w:val="005160E8"/>
    <w:rsid w:val="0054037E"/>
    <w:rsid w:val="00555010"/>
    <w:rsid w:val="005B7647"/>
    <w:rsid w:val="005C3B7D"/>
    <w:rsid w:val="00627331"/>
    <w:rsid w:val="00696478"/>
    <w:rsid w:val="006B4732"/>
    <w:rsid w:val="006F13FC"/>
    <w:rsid w:val="007463F9"/>
    <w:rsid w:val="007B3286"/>
    <w:rsid w:val="007F00F3"/>
    <w:rsid w:val="007F10BC"/>
    <w:rsid w:val="00817A8A"/>
    <w:rsid w:val="008278CF"/>
    <w:rsid w:val="008778FA"/>
    <w:rsid w:val="008A3239"/>
    <w:rsid w:val="008A7684"/>
    <w:rsid w:val="008B5A46"/>
    <w:rsid w:val="00934DD2"/>
    <w:rsid w:val="00983313"/>
    <w:rsid w:val="009D1DE6"/>
    <w:rsid w:val="009D3963"/>
    <w:rsid w:val="00A12314"/>
    <w:rsid w:val="00AB0772"/>
    <w:rsid w:val="00AC65B5"/>
    <w:rsid w:val="00AD3F06"/>
    <w:rsid w:val="00AF03AE"/>
    <w:rsid w:val="00B1379C"/>
    <w:rsid w:val="00B20493"/>
    <w:rsid w:val="00B35C91"/>
    <w:rsid w:val="00B8065F"/>
    <w:rsid w:val="00C15911"/>
    <w:rsid w:val="00C81CB3"/>
    <w:rsid w:val="00CE76CF"/>
    <w:rsid w:val="00D71572"/>
    <w:rsid w:val="00DE4395"/>
    <w:rsid w:val="00DF5B20"/>
    <w:rsid w:val="00E31728"/>
    <w:rsid w:val="00EB7C35"/>
    <w:rsid w:val="00EE0E50"/>
    <w:rsid w:val="00F12471"/>
    <w:rsid w:val="00F61B1B"/>
    <w:rsid w:val="00F916BF"/>
    <w:rsid w:val="00FA49B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E12C-0D2A-4A9C-9936-47298CBE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32</cp:revision>
  <cp:lastPrinted>2024-09-26T12:18:00Z</cp:lastPrinted>
  <dcterms:created xsi:type="dcterms:W3CDTF">2019-08-22T07:17:00Z</dcterms:created>
  <dcterms:modified xsi:type="dcterms:W3CDTF">2024-10-08T08:08:00Z</dcterms:modified>
</cp:coreProperties>
</file>