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КТП 10/0,4 </w:t>
            </w:r>
            <w:proofErr w:type="spellStart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№750 </w:t>
            </w:r>
            <w:proofErr w:type="gramStart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A02EC" w:rsidRPr="003A02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Курская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3A02EC" w:rsidRPr="00601EE1" w:rsidTr="004303DF">
        <w:tc>
          <w:tcPr>
            <w:tcW w:w="448" w:type="dxa"/>
          </w:tcPr>
          <w:p w:rsidR="003A02EC" w:rsidRPr="00BF22DC" w:rsidRDefault="003A02EC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3A02EC" w:rsidRPr="004303DF" w:rsidRDefault="003A02EC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3A02EC" w:rsidRPr="003A02EC" w:rsidRDefault="003A02EC" w:rsidP="00AF521B">
            <w:pPr>
              <w:pStyle w:val="Default"/>
              <w:spacing w:line="240" w:lineRule="atLeast"/>
              <w:contextualSpacing/>
              <w:rPr>
                <w:color w:val="000000" w:themeColor="text1"/>
              </w:rPr>
            </w:pPr>
            <w:r w:rsidRPr="003A02EC">
              <w:rPr>
                <w:color w:val="000000" w:themeColor="text1"/>
              </w:rPr>
              <w:t>61:22:0600020:466</w:t>
            </w:r>
          </w:p>
        </w:tc>
        <w:tc>
          <w:tcPr>
            <w:tcW w:w="5067" w:type="dxa"/>
            <w:vAlign w:val="center"/>
          </w:tcPr>
          <w:p w:rsidR="003A02EC" w:rsidRPr="003A02EC" w:rsidRDefault="003A02EC" w:rsidP="00AF521B">
            <w:pPr>
              <w:pStyle w:val="msonormalmailrucssattributepostfix"/>
              <w:spacing w:before="0" w:beforeAutospacing="0" w:after="0" w:afterAutospacing="0" w:line="240" w:lineRule="atLeast"/>
              <w:contextualSpacing/>
              <w:rPr>
                <w:color w:val="000000" w:themeColor="text1"/>
              </w:rPr>
            </w:pPr>
            <w:r w:rsidRPr="003A02EC">
              <w:rPr>
                <w:color w:val="000000" w:themeColor="text1"/>
              </w:rPr>
              <w:t>РО, Миллеровский р-н, Криворожское сельское поселение, в центральной части кадастрового квартала 61:22:0600020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308F1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Миллеровского района, адрес: 346130, Ростовская область, г. Миллерово, ул. Ленина, 6, 3 этаж,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№ 28; время приема: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</w:t>
            </w:r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-чт</w:t>
            </w:r>
            <w:proofErr w:type="spellEnd"/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9:00-16:00, перерыв 13:00-13:45</w:t>
            </w: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контактный телефон: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+7 (86385) 2-81-70.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</w:t>
            </w:r>
            <w:bookmarkStart w:id="0" w:name="_GoBack"/>
            <w:bookmarkEnd w:id="0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3A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3A02EC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D2" w:rsidRDefault="00586BD2" w:rsidP="00BA01E6">
      <w:pPr>
        <w:spacing w:line="240" w:lineRule="auto"/>
      </w:pPr>
      <w:r>
        <w:separator/>
      </w:r>
    </w:p>
  </w:endnote>
  <w:endnote w:type="continuationSeparator" w:id="0">
    <w:p w:rsidR="00586BD2" w:rsidRDefault="00586BD2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D2" w:rsidRDefault="00586BD2" w:rsidP="00BA01E6">
      <w:pPr>
        <w:spacing w:line="240" w:lineRule="auto"/>
      </w:pPr>
      <w:r>
        <w:separator/>
      </w:r>
    </w:p>
  </w:footnote>
  <w:footnote w:type="continuationSeparator" w:id="0">
    <w:p w:rsidR="00586BD2" w:rsidRDefault="00586BD2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2EC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A02EC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86BD2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10A07-42AF-4B0E-A251-745AEAB4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2024-12-02T07:02:00Z</dcterms:created>
  <dcterms:modified xsi:type="dcterms:W3CDTF">2024-12-02T07:02:00Z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