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3AB" w:rsidRPr="002B43AB" w:rsidRDefault="002B43AB" w:rsidP="002B43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B43AB">
        <w:rPr>
          <w:rFonts w:ascii="Times New Roman" w:hAnsi="Times New Roman"/>
          <w:b/>
          <w:sz w:val="28"/>
          <w:szCs w:val="28"/>
        </w:rPr>
        <w:t>Этноконфессиональный</w:t>
      </w:r>
      <w:proofErr w:type="spellEnd"/>
      <w:r w:rsidRPr="002B43AB">
        <w:rPr>
          <w:rFonts w:ascii="Times New Roman" w:hAnsi="Times New Roman"/>
          <w:b/>
          <w:sz w:val="28"/>
          <w:szCs w:val="28"/>
        </w:rPr>
        <w:t xml:space="preserve"> паспорт </w:t>
      </w:r>
    </w:p>
    <w:p w:rsidR="002B43AB" w:rsidRPr="002B43AB" w:rsidRDefault="002B43AB" w:rsidP="002B43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3AB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2B43AB" w:rsidRPr="002B43AB" w:rsidRDefault="002B43AB" w:rsidP="002B43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3AB">
        <w:rPr>
          <w:rFonts w:ascii="Times New Roman" w:hAnsi="Times New Roman"/>
          <w:b/>
          <w:sz w:val="28"/>
          <w:szCs w:val="28"/>
        </w:rPr>
        <w:t>«Криворожское сельское поселение»</w:t>
      </w:r>
    </w:p>
    <w:p w:rsidR="002B43AB" w:rsidRPr="002B43AB" w:rsidRDefault="0055249F" w:rsidP="002B43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(периодичность: на 1 января 202</w:t>
      </w:r>
      <w:r w:rsidR="00123507">
        <w:rPr>
          <w:rFonts w:ascii="Times New Roman" w:hAnsi="Times New Roman"/>
          <w:b/>
          <w:sz w:val="28"/>
          <w:szCs w:val="28"/>
        </w:rPr>
        <w:t>5</w:t>
      </w:r>
      <w:r w:rsidR="002B43AB" w:rsidRPr="002B43AB">
        <w:rPr>
          <w:rFonts w:ascii="Times New Roman" w:hAnsi="Times New Roman"/>
          <w:b/>
          <w:sz w:val="28"/>
          <w:szCs w:val="28"/>
        </w:rPr>
        <w:t xml:space="preserve"> года)</w:t>
      </w:r>
    </w:p>
    <w:p w:rsidR="00B0441D" w:rsidRDefault="00B0441D" w:rsidP="002B43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0441D" w:rsidRDefault="00B0441D" w:rsidP="00822C5E">
      <w:pPr>
        <w:pStyle w:val="a6"/>
        <w:numPr>
          <w:ilvl w:val="0"/>
          <w:numId w:val="5"/>
        </w:numPr>
        <w:rPr>
          <w:b/>
          <w:szCs w:val="28"/>
        </w:rPr>
      </w:pPr>
      <w:r w:rsidRPr="009D6342">
        <w:rPr>
          <w:b/>
          <w:szCs w:val="28"/>
        </w:rPr>
        <w:t>Общий блок</w:t>
      </w:r>
    </w:p>
    <w:p w:rsidR="009D6342" w:rsidRPr="009D6342" w:rsidRDefault="009D6342" w:rsidP="00822C5E">
      <w:pPr>
        <w:pStyle w:val="a6"/>
        <w:ind w:left="1080" w:firstLine="0"/>
        <w:rPr>
          <w:b/>
          <w:szCs w:val="28"/>
        </w:rPr>
      </w:pP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210"/>
        <w:gridCol w:w="4406"/>
      </w:tblGrid>
      <w:tr w:rsidR="00445AC6" w:rsidTr="0091752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5AC6" w:rsidRPr="00445AC6" w:rsidRDefault="00D72513" w:rsidP="0091752E">
            <w:pPr>
              <w:snapToGrid w:val="0"/>
              <w:spacing w:after="0"/>
              <w:rPr>
                <w:rFonts w:ascii="Times New Roman" w:hAnsi="Times New Roman"/>
              </w:rPr>
            </w:pPr>
            <w:r w:rsidRPr="00445AC6">
              <w:rPr>
                <w:rFonts w:ascii="Times New Roman" w:hAnsi="Times New Roman"/>
              </w:rPr>
              <w:t>Дата основания:</w:t>
            </w:r>
            <w:r w:rsidRPr="00445AC6">
              <w:rPr>
                <w:rStyle w:val="a7"/>
                <w:rFonts w:ascii="Times New Roman" w:hAnsi="Times New Roman"/>
              </w:rPr>
              <w:footnoteReference w:id="1"/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AC6" w:rsidRPr="00445AC6" w:rsidRDefault="00445AC6" w:rsidP="0091752E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  <w:r w:rsidRPr="00445AC6">
              <w:rPr>
                <w:rFonts w:ascii="Times New Roman" w:hAnsi="Times New Roman"/>
              </w:rPr>
              <w:t xml:space="preserve"> 2006 г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1752E" w:rsidTr="0091752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52E" w:rsidRPr="00445AC6" w:rsidRDefault="00D72513" w:rsidP="0091752E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территории МО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52E" w:rsidRPr="00445AC6" w:rsidRDefault="0091752E" w:rsidP="0091752E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534,94 </w:t>
            </w:r>
            <w:r w:rsidRPr="00445AC6">
              <w:rPr>
                <w:rFonts w:ascii="Times New Roman" w:hAnsi="Times New Roman"/>
              </w:rPr>
              <w:t xml:space="preserve"> </w:t>
            </w:r>
            <w:proofErr w:type="spellStart"/>
            <w:r w:rsidRPr="00445AC6">
              <w:rPr>
                <w:rFonts w:ascii="Times New Roman" w:hAnsi="Times New Roman"/>
              </w:rPr>
              <w:t>кв.км</w:t>
            </w:r>
            <w:proofErr w:type="spellEnd"/>
            <w:r w:rsidRPr="00445AC6">
              <w:rPr>
                <w:rFonts w:ascii="Times New Roman" w:hAnsi="Times New Roman"/>
              </w:rPr>
              <w:t>.</w:t>
            </w:r>
          </w:p>
        </w:tc>
      </w:tr>
      <w:tr w:rsidR="0091752E" w:rsidTr="0091752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52E" w:rsidRPr="00445AC6" w:rsidRDefault="0091752E" w:rsidP="0091752E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занятые с/х угодьями,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52E" w:rsidRPr="00445AC6" w:rsidRDefault="0055249F" w:rsidP="0091752E">
            <w:pPr>
              <w:autoSpaceDE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33575</w:t>
            </w:r>
            <w:r w:rsidR="0091752E">
              <w:rPr>
                <w:rFonts w:ascii="Times New Roman" w:hAnsi="Times New Roman"/>
              </w:rPr>
              <w:t xml:space="preserve"> </w:t>
            </w:r>
            <w:r w:rsidR="0091752E" w:rsidRPr="00445AC6">
              <w:rPr>
                <w:rFonts w:ascii="Times New Roman" w:hAnsi="Times New Roman"/>
              </w:rPr>
              <w:t xml:space="preserve"> га</w:t>
            </w:r>
          </w:p>
        </w:tc>
      </w:tr>
      <w:tr w:rsidR="0091752E" w:rsidTr="0091752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52E" w:rsidRPr="00445AC6" w:rsidRDefault="0091752E" w:rsidP="0091752E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пашни</w:t>
            </w:r>
            <w:r w:rsidRPr="00445AC6">
              <w:rPr>
                <w:rFonts w:ascii="Times New Roman" w:hAnsi="Times New Roman"/>
              </w:rPr>
              <w:t>: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52E" w:rsidRPr="00445AC6" w:rsidRDefault="0055249F" w:rsidP="0091752E">
            <w:pPr>
              <w:autoSpaceDE w:val="0"/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21584</w:t>
            </w:r>
            <w:r w:rsidR="0091752E" w:rsidRPr="00445AC6">
              <w:rPr>
                <w:rFonts w:ascii="Times New Roman" w:hAnsi="Times New Roman"/>
              </w:rPr>
              <w:t xml:space="preserve"> га</w:t>
            </w:r>
          </w:p>
        </w:tc>
      </w:tr>
      <w:tr w:rsidR="0091752E" w:rsidTr="0091752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52E" w:rsidRPr="00445AC6" w:rsidRDefault="0091752E" w:rsidP="0091752E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кормовых угодий</w:t>
            </w:r>
            <w:r w:rsidR="002157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157E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2157EF">
              <w:rPr>
                <w:rFonts w:ascii="Times New Roman" w:hAnsi="Times New Roman"/>
                <w:sz w:val="24"/>
                <w:szCs w:val="24"/>
              </w:rPr>
              <w:t>пастбища)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52E" w:rsidRPr="00445AC6" w:rsidRDefault="0055249F" w:rsidP="0091752E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11991</w:t>
            </w:r>
            <w:r w:rsidR="0091752E" w:rsidRPr="00445AC6">
              <w:rPr>
                <w:rFonts w:ascii="Times New Roman" w:hAnsi="Times New Roman"/>
              </w:rPr>
              <w:t xml:space="preserve"> га</w:t>
            </w:r>
          </w:p>
        </w:tc>
      </w:tr>
      <w:tr w:rsidR="0091752E" w:rsidTr="0091752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52E" w:rsidRDefault="0091752E" w:rsidP="0091752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лесного фонда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752E" w:rsidRDefault="0091752E" w:rsidP="0091752E">
            <w:pPr>
              <w:snapToGrid w:val="0"/>
              <w:spacing w:after="0"/>
            </w:pPr>
            <w:r>
              <w:t>371</w:t>
            </w:r>
          </w:p>
        </w:tc>
      </w:tr>
    </w:tbl>
    <w:p w:rsidR="00445AC6" w:rsidRPr="00445AC6" w:rsidRDefault="00445AC6" w:rsidP="0091752E">
      <w:pPr>
        <w:spacing w:after="0"/>
        <w:ind w:left="360"/>
        <w:rPr>
          <w:b/>
          <w:szCs w:val="28"/>
        </w:rPr>
      </w:pPr>
    </w:p>
    <w:p w:rsidR="00B0441D" w:rsidRDefault="00B0441D" w:rsidP="00B0441D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</w:p>
    <w:p w:rsidR="00B0441D" w:rsidRDefault="002B43AB" w:rsidP="00B044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Число населенных пунктов: 1</w:t>
      </w:r>
      <w:r w:rsidR="008E24E1">
        <w:rPr>
          <w:rFonts w:ascii="Times New Roman" w:hAnsi="Times New Roman"/>
          <w:sz w:val="24"/>
          <w:szCs w:val="24"/>
        </w:rPr>
        <w:t>4</w:t>
      </w:r>
      <w:r w:rsidR="00B0441D">
        <w:rPr>
          <w:rFonts w:ascii="Times New Roman" w:hAnsi="Times New Roman"/>
          <w:sz w:val="24"/>
          <w:szCs w:val="24"/>
        </w:rPr>
        <w:t xml:space="preserve"> (сл. Криво</w:t>
      </w:r>
      <w:r>
        <w:rPr>
          <w:rFonts w:ascii="Times New Roman" w:hAnsi="Times New Roman"/>
          <w:sz w:val="24"/>
          <w:szCs w:val="24"/>
        </w:rPr>
        <w:t>рожье, х. Антоновка</w:t>
      </w:r>
      <w:r w:rsidR="00B0441D">
        <w:rPr>
          <w:rFonts w:ascii="Times New Roman" w:hAnsi="Times New Roman"/>
          <w:sz w:val="24"/>
          <w:szCs w:val="24"/>
        </w:rPr>
        <w:t xml:space="preserve">, х. Екатериновка, сл. </w:t>
      </w:r>
      <w:proofErr w:type="spellStart"/>
      <w:r w:rsidR="00B0441D">
        <w:rPr>
          <w:rFonts w:ascii="Times New Roman" w:hAnsi="Times New Roman"/>
          <w:sz w:val="24"/>
          <w:szCs w:val="24"/>
        </w:rPr>
        <w:t>Позднеевка</w:t>
      </w:r>
      <w:proofErr w:type="spellEnd"/>
      <w:r w:rsidR="00B0441D">
        <w:rPr>
          <w:rFonts w:ascii="Times New Roman" w:hAnsi="Times New Roman"/>
          <w:sz w:val="24"/>
          <w:szCs w:val="24"/>
        </w:rPr>
        <w:t xml:space="preserve">, х. Мельничный, х. Криничный, х. Спартак, х. Н-Бурцев, х. </w:t>
      </w:r>
      <w:proofErr w:type="spellStart"/>
      <w:r w:rsidR="00B0441D">
        <w:rPr>
          <w:rFonts w:ascii="Times New Roman" w:hAnsi="Times New Roman"/>
          <w:sz w:val="24"/>
          <w:szCs w:val="24"/>
        </w:rPr>
        <w:t>Чигиринка</w:t>
      </w:r>
      <w:proofErr w:type="spellEnd"/>
      <w:r w:rsidR="00B0441D">
        <w:rPr>
          <w:rFonts w:ascii="Times New Roman" w:hAnsi="Times New Roman"/>
          <w:sz w:val="24"/>
          <w:szCs w:val="24"/>
        </w:rPr>
        <w:t xml:space="preserve">, х. Каменка, х. </w:t>
      </w:r>
      <w:proofErr w:type="spellStart"/>
      <w:r w:rsidR="00B0441D">
        <w:rPr>
          <w:rFonts w:ascii="Times New Roman" w:hAnsi="Times New Roman"/>
          <w:sz w:val="24"/>
          <w:szCs w:val="24"/>
        </w:rPr>
        <w:t>Тарадинка</w:t>
      </w:r>
      <w:proofErr w:type="spellEnd"/>
      <w:r w:rsidR="00B0441D">
        <w:rPr>
          <w:rFonts w:ascii="Times New Roman" w:hAnsi="Times New Roman"/>
          <w:sz w:val="24"/>
          <w:szCs w:val="24"/>
        </w:rPr>
        <w:t xml:space="preserve">, х. Калиновка, х. </w:t>
      </w:r>
      <w:proofErr w:type="spellStart"/>
      <w:r w:rsidR="00B0441D">
        <w:rPr>
          <w:rFonts w:ascii="Times New Roman" w:hAnsi="Times New Roman"/>
          <w:sz w:val="24"/>
          <w:szCs w:val="24"/>
        </w:rPr>
        <w:t>Иллиодоровка</w:t>
      </w:r>
      <w:proofErr w:type="spellEnd"/>
      <w:r w:rsidR="008E24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E24E1">
        <w:rPr>
          <w:rFonts w:ascii="Times New Roman" w:hAnsi="Times New Roman"/>
          <w:sz w:val="24"/>
          <w:szCs w:val="24"/>
        </w:rPr>
        <w:t>х</w:t>
      </w:r>
      <w:proofErr w:type="gramStart"/>
      <w:r w:rsidR="008E24E1">
        <w:rPr>
          <w:rFonts w:ascii="Times New Roman" w:hAnsi="Times New Roman"/>
          <w:sz w:val="24"/>
          <w:szCs w:val="24"/>
        </w:rPr>
        <w:t>.Г</w:t>
      </w:r>
      <w:proofErr w:type="gramEnd"/>
      <w:r w:rsidR="008E24E1">
        <w:rPr>
          <w:rFonts w:ascii="Times New Roman" w:hAnsi="Times New Roman"/>
          <w:sz w:val="24"/>
          <w:szCs w:val="24"/>
        </w:rPr>
        <w:t>ремучий</w:t>
      </w:r>
      <w:proofErr w:type="spellEnd"/>
      <w:r w:rsidR="00B0441D">
        <w:rPr>
          <w:rFonts w:ascii="Times New Roman" w:hAnsi="Times New Roman"/>
          <w:sz w:val="24"/>
          <w:szCs w:val="24"/>
        </w:rPr>
        <w:t>)</w:t>
      </w:r>
    </w:p>
    <w:p w:rsidR="00B0441D" w:rsidRDefault="00B0441D" w:rsidP="00B0441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0441D" w:rsidRPr="00822C5E" w:rsidRDefault="00B0441D" w:rsidP="00822C5E">
      <w:pPr>
        <w:pStyle w:val="a6"/>
        <w:numPr>
          <w:ilvl w:val="0"/>
          <w:numId w:val="5"/>
        </w:numPr>
        <w:jc w:val="center"/>
        <w:rPr>
          <w:b/>
          <w:szCs w:val="28"/>
        </w:rPr>
      </w:pPr>
      <w:r w:rsidRPr="00822C5E">
        <w:rPr>
          <w:b/>
          <w:szCs w:val="28"/>
        </w:rPr>
        <w:t xml:space="preserve"> </w:t>
      </w:r>
      <w:proofErr w:type="spellStart"/>
      <w:r w:rsidRPr="00822C5E">
        <w:rPr>
          <w:b/>
          <w:szCs w:val="28"/>
        </w:rPr>
        <w:t>Этнодемографические</w:t>
      </w:r>
      <w:proofErr w:type="spellEnd"/>
      <w:r w:rsidRPr="00822C5E">
        <w:rPr>
          <w:b/>
          <w:szCs w:val="28"/>
        </w:rPr>
        <w:t xml:space="preserve"> процессы</w:t>
      </w:r>
    </w:p>
    <w:p w:rsidR="00B0441D" w:rsidRDefault="00B0441D" w:rsidP="00B0441D">
      <w:pPr>
        <w:pStyle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Национальный состав населения: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0"/>
        <w:gridCol w:w="1998"/>
        <w:gridCol w:w="2019"/>
        <w:gridCol w:w="2190"/>
      </w:tblGrid>
      <w:tr w:rsidR="00B0441D" w:rsidTr="00822C5E">
        <w:trPr>
          <w:trHeight w:val="555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Национальность</w:t>
            </w:r>
          </w:p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умерших</w:t>
            </w:r>
            <w:proofErr w:type="gramEnd"/>
          </w:p>
        </w:tc>
      </w:tr>
      <w:tr w:rsidR="00B0441D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 w:rsidP="002157E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D6D54">
              <w:rPr>
                <w:rFonts w:ascii="Times New Roman" w:hAnsi="Times New Roman"/>
                <w:sz w:val="24"/>
                <w:szCs w:val="24"/>
              </w:rPr>
              <w:t>6</w:t>
            </w:r>
            <w:r w:rsidR="002157E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8A200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26206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0441D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 w:rsidP="00D527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7420FE" w:rsidP="002157E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D6D54">
              <w:rPr>
                <w:rFonts w:ascii="Times New Roman" w:hAnsi="Times New Roman"/>
                <w:sz w:val="24"/>
                <w:szCs w:val="24"/>
              </w:rPr>
              <w:t>9</w:t>
            </w:r>
            <w:r w:rsidR="0026206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8A200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26206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B0441D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 w:rsidP="00D527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турки-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месхетинцы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26206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CC5B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26206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275B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D5275B" w:rsidP="00D527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азербайджанцы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295191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2157E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822C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275B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D5275B" w:rsidP="00D527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даргинцы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D5275B" w:rsidP="00AD6D5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620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26206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822C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5275B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D5275B" w:rsidP="00D527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армяне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26206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822C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75B" w:rsidRDefault="00822C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 w:rsidP="00D527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цыгане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AD6D5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822C5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EF462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206A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6A" w:rsidRDefault="00456F37" w:rsidP="00D527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 w:rsidR="0026206A">
              <w:rPr>
                <w:rFonts w:ascii="Times New Roman" w:hAnsi="Times New Roman"/>
                <w:sz w:val="24"/>
                <w:szCs w:val="24"/>
              </w:rPr>
              <w:t>ргизы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6A" w:rsidRDefault="0026206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6A" w:rsidRDefault="0026206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6A" w:rsidRDefault="0026206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6206A" w:rsidTr="00B0441D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6A" w:rsidRDefault="0026206A" w:rsidP="00D5275B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узбеки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6A" w:rsidRDefault="0026206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6A" w:rsidRDefault="00CC5B2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06A" w:rsidRDefault="0026206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0441D" w:rsidRDefault="00B0441D" w:rsidP="00B0441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0441D" w:rsidRDefault="00B0441D" w:rsidP="00B0441D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Половозрастной состав населения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8"/>
        <w:gridCol w:w="3115"/>
        <w:gridCol w:w="3404"/>
      </w:tblGrid>
      <w:tr w:rsidR="00B0441D" w:rsidTr="00B0441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мужчин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женщин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0441D" w:rsidTr="00B0441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 w:rsidP="00123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5275B">
              <w:rPr>
                <w:rFonts w:ascii="Times New Roman" w:hAnsi="Times New Roman"/>
                <w:sz w:val="24"/>
                <w:szCs w:val="24"/>
              </w:rPr>
              <w:t>7</w:t>
            </w:r>
            <w:r w:rsidR="0012350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 w:rsidP="00123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C7E78">
              <w:rPr>
                <w:rFonts w:ascii="Times New Roman" w:hAnsi="Times New Roman"/>
                <w:sz w:val="24"/>
                <w:szCs w:val="24"/>
              </w:rPr>
              <w:t>9</w:t>
            </w:r>
            <w:r w:rsidR="0012350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 w:rsidP="00215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27701">
              <w:rPr>
                <w:rFonts w:ascii="Times New Roman" w:hAnsi="Times New Roman"/>
                <w:sz w:val="24"/>
                <w:szCs w:val="24"/>
              </w:rPr>
              <w:t>6</w:t>
            </w:r>
            <w:r w:rsidR="002157E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1"/>
        <w:gridCol w:w="2272"/>
        <w:gridCol w:w="2283"/>
        <w:gridCol w:w="2401"/>
      </w:tblGrid>
      <w:tr w:rsidR="00B0441D" w:rsidTr="00B0441D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Моложе трудоспособного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Трудоспособное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Старше трудоспособного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B0441D" w:rsidTr="00B0441D"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8A2005" w:rsidP="00444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</w:t>
            </w:r>
            <w:r w:rsidR="008C7479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8A2005" w:rsidP="00444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3274EF" w:rsidP="00546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46A0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357383" w:rsidP="00215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2157E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sz w:val="24"/>
          <w:szCs w:val="24"/>
        </w:rPr>
      </w:pPr>
    </w:p>
    <w:p w:rsidR="00B0441D" w:rsidRDefault="00B0441D" w:rsidP="00B0441D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Браки и разводы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8"/>
        <w:gridCol w:w="3115"/>
        <w:gridCol w:w="3404"/>
      </w:tblGrid>
      <w:tr w:rsidR="00B0441D" w:rsidTr="00B0441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зарегистрированных браков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зарегистрированных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браков лиц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разной национальности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(межнациональные браки)</w:t>
            </w:r>
          </w:p>
        </w:tc>
      </w:tr>
      <w:tr w:rsidR="00B0441D" w:rsidTr="00B0441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441D" w:rsidRDefault="00B0441D" w:rsidP="00B0441D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Причины смерти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5"/>
        <w:gridCol w:w="4962"/>
      </w:tblGrid>
      <w:tr w:rsidR="00B0441D" w:rsidTr="00B044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B0441D" w:rsidTr="00B044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насильственная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427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естественная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2157EF" w:rsidP="001235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235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0441D" w:rsidTr="00B044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суицид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427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0441D" w:rsidTr="00B0441D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4271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:rsidR="00B0441D" w:rsidRPr="00F02CB4" w:rsidRDefault="00B0441D" w:rsidP="00822C5E">
      <w:pPr>
        <w:pStyle w:val="a6"/>
        <w:numPr>
          <w:ilvl w:val="0"/>
          <w:numId w:val="5"/>
        </w:numPr>
        <w:rPr>
          <w:b/>
          <w:szCs w:val="28"/>
        </w:rPr>
      </w:pPr>
      <w:r w:rsidRPr="00F02CB4">
        <w:rPr>
          <w:b/>
          <w:szCs w:val="28"/>
        </w:rPr>
        <w:t>Миграционные процессы</w:t>
      </w:r>
    </w:p>
    <w:p w:rsidR="00B0441D" w:rsidRDefault="00B0441D" w:rsidP="00B0441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0441D" w:rsidRDefault="00B0441D" w:rsidP="00B04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Число </w:t>
      </w:r>
      <w:proofErr w:type="gramStart"/>
      <w:r>
        <w:rPr>
          <w:rFonts w:ascii="Times New Roman" w:hAnsi="Times New Roman"/>
          <w:b/>
          <w:sz w:val="24"/>
          <w:szCs w:val="24"/>
        </w:rPr>
        <w:t>прибывших</w:t>
      </w:r>
      <w:proofErr w:type="gramEnd"/>
      <w:r>
        <w:rPr>
          <w:rFonts w:ascii="Times New Roman" w:hAnsi="Times New Roman"/>
          <w:b/>
          <w:sz w:val="24"/>
          <w:szCs w:val="24"/>
        </w:rPr>
        <w:t>/выбывших всего, и по национальному составу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5"/>
        <w:gridCol w:w="3546"/>
      </w:tblGrid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Национальность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прибывших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выбывших</w:t>
            </w:r>
            <w:proofErr w:type="gramEnd"/>
          </w:p>
        </w:tc>
      </w:tr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F62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6748E8" w:rsidRDefault="00456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8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турки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670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6748E8" w:rsidRDefault="00456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8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353F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F" w:rsidRDefault="00993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киргизы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F" w:rsidRDefault="00993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F" w:rsidRPr="006748E8" w:rsidRDefault="00993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9353F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F" w:rsidRDefault="00993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узбеки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F" w:rsidRDefault="00993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53F" w:rsidRPr="006748E8" w:rsidRDefault="00993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Число прибывших/выбывших в пределах России</w:t>
      </w:r>
      <w:proofErr w:type="gramEnd"/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3"/>
        <w:gridCol w:w="3143"/>
        <w:gridCol w:w="3578"/>
      </w:tblGrid>
      <w:tr w:rsidR="00B0441D" w:rsidTr="00E916A6">
        <w:trPr>
          <w:trHeight w:val="92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региона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прибывших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выбывших</w:t>
            </w:r>
            <w:proofErr w:type="gramEnd"/>
          </w:p>
        </w:tc>
      </w:tr>
      <w:tr w:rsidR="00534444" w:rsidTr="00E916A6">
        <w:trPr>
          <w:trHeight w:val="92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4" w:rsidRDefault="0053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Воронежская область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4" w:rsidRDefault="00670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444" w:rsidRPr="006748E8" w:rsidRDefault="00215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8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916A6" w:rsidTr="00E916A6">
        <w:trPr>
          <w:trHeight w:val="379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6A6" w:rsidRDefault="00E916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Ростовская область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6A6" w:rsidRDefault="00670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16A6" w:rsidRPr="006748E8" w:rsidRDefault="00456F37" w:rsidP="002157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8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Число прибывших/выбывших из-за пределов России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proofErr w:type="gramEnd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3115"/>
        <w:gridCol w:w="3546"/>
      </w:tblGrid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прибывших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выбывших</w:t>
            </w:r>
            <w:proofErr w:type="gramEnd"/>
          </w:p>
        </w:tc>
      </w:tr>
      <w:tr w:rsidR="00B0441D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456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Кыргизия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6748E8" w:rsidRDefault="00456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48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AF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56F37" w:rsidTr="00B0441D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37" w:rsidRDefault="00456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Узбекистан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37" w:rsidRPr="006748E8" w:rsidRDefault="00674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37" w:rsidRDefault="00456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5104"/>
      </w:tblGrid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Число отходников (выезжающих из муниципального образования), чел.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беженцев и вынужденных переселенцев, чел.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AF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AF1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</w:p>
        </w:tc>
      </w:tr>
    </w:tbl>
    <w:p w:rsidR="00B0441D" w:rsidRDefault="00B0441D" w:rsidP="00B0441D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5104"/>
      </w:tblGrid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рубежом, чел.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рубежом, чел.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AF1DA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AF1DA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0</w:t>
            </w:r>
          </w:p>
        </w:tc>
      </w:tr>
    </w:tbl>
    <w:p w:rsidR="00B0441D" w:rsidRDefault="00B0441D" w:rsidP="00B0441D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B0441D" w:rsidRDefault="00822C5E" w:rsidP="00B0441D">
      <w:pPr>
        <w:jc w:val="center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="00B0441D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Некоммерческие организации, сформированные по этническому признаку и организации российского казачества</w:t>
      </w:r>
    </w:p>
    <w:p w:rsidR="00B0441D" w:rsidRDefault="00B0441D" w:rsidP="00B0441D">
      <w:pPr>
        <w:spacing w:after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Некоммерческие организации, сформированные по этническому признаку</w:t>
      </w:r>
    </w:p>
    <w:p w:rsidR="00B0441D" w:rsidRDefault="00B0441D" w:rsidP="00B0441D">
      <w:pPr>
        <w:spacing w:after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536"/>
      </w:tblGrid>
      <w:tr w:rsidR="00B0441D" w:rsidTr="00D82DD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Наименование организации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D82DD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Форма некоммерческой организации (автономная некоммерческая организация.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Ассоциация, некоммерческий фонд, союз и 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пр., указать)</w:t>
            </w:r>
            <w:proofErr w:type="gramEnd"/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D82DD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Национальная принадлежность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D82DD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Список учредителей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D82DD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Численность членов некоммерческой организации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D82DD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Численность активных членов некоммерческой организации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D82DD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Ф.И.О руководителя/ руководителей, должность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D82DD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Юридический адрес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B0441D" w:rsidTr="00D82DD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Фактический адрес</w:t>
            </w:r>
          </w:p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B0441D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0441D" w:rsidRDefault="00B0441D" w:rsidP="00B0441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Казачьи общества, зарегистрированные в установленном законодательством РФ порядке</w:t>
      </w:r>
    </w:p>
    <w:p w:rsidR="00B0441D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B0441D" w:rsidRPr="00694D10" w:rsidRDefault="00B0441D" w:rsidP="00B0441D">
      <w:p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694D10">
        <w:rPr>
          <w:rFonts w:ascii="Times New Roman" w:hAnsi="Times New Roman"/>
          <w:bCs/>
          <w:sz w:val="24"/>
          <w:szCs w:val="24"/>
          <w:shd w:val="clear" w:color="auto" w:fill="FFFFFF"/>
        </w:rPr>
        <w:t>Наименование казачьего общества:</w:t>
      </w:r>
    </w:p>
    <w:p w:rsidR="009F285E" w:rsidRPr="00694D10" w:rsidRDefault="009F285E" w:rsidP="009F285E">
      <w:pPr>
        <w:rPr>
          <w:rFonts w:ascii="Times New Roman" w:hAnsi="Times New Roman"/>
        </w:rPr>
      </w:pPr>
      <w:r w:rsidRPr="00694D10">
        <w:rPr>
          <w:rFonts w:ascii="Times New Roman" w:hAnsi="Times New Roman"/>
          <w:b/>
        </w:rPr>
        <w:t>Казачьи общества, зарегистрированные в установленном законодательством РФ порядке</w:t>
      </w:r>
      <w:r w:rsidRPr="00694D10">
        <w:rPr>
          <w:rStyle w:val="a7"/>
          <w:rFonts w:ascii="Times New Roman" w:eastAsia="Calibri" w:hAnsi="Times New Roman"/>
        </w:rPr>
        <w:footnoteReference w:id="2"/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5210"/>
        <w:gridCol w:w="4547"/>
      </w:tblGrid>
      <w:tr w:rsidR="009F285E" w:rsidRPr="00694D10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</w:rPr>
              <w:t>Наименование казачьего общества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</w:rPr>
              <w:t>Хуторское казачье общество  «Криворожское»</w:t>
            </w:r>
          </w:p>
        </w:tc>
      </w:tr>
      <w:tr w:rsidR="009F285E" w:rsidRPr="00694D10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</w:rPr>
              <w:t>Вид казачьего общества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</w:rPr>
              <w:t>хуторское</w:t>
            </w:r>
          </w:p>
        </w:tc>
      </w:tr>
      <w:tr w:rsidR="009F285E" w:rsidRPr="00694D10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</w:rPr>
              <w:t>Атаман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Одинцов Александр Николаевич</w:t>
            </w:r>
          </w:p>
        </w:tc>
      </w:tr>
      <w:tr w:rsidR="009F285E" w:rsidRPr="00694D10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</w:rPr>
              <w:t>Принадлежность к районному (юртовому) и/или окружному (</w:t>
            </w:r>
            <w:proofErr w:type="spellStart"/>
            <w:r w:rsidRPr="00694D10">
              <w:rPr>
                <w:rFonts w:ascii="Times New Roman" w:hAnsi="Times New Roman"/>
              </w:rPr>
              <w:t>отдельскому</w:t>
            </w:r>
            <w:proofErr w:type="spellEnd"/>
            <w:r w:rsidRPr="00694D10">
              <w:rPr>
                <w:rFonts w:ascii="Times New Roman" w:hAnsi="Times New Roman"/>
              </w:rPr>
              <w:t>) казачьему обществу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</w:rPr>
              <w:t>Районному казачьему обществу</w:t>
            </w:r>
          </w:p>
        </w:tc>
      </w:tr>
      <w:tr w:rsidR="009F285E" w:rsidRPr="00694D10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</w:rPr>
              <w:t>Кол-во членов казачьего общества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85E" w:rsidRPr="00694D10" w:rsidRDefault="009F285E" w:rsidP="002157EF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</w:rPr>
              <w:t>6</w:t>
            </w:r>
            <w:r w:rsidR="00FB0564">
              <w:rPr>
                <w:rFonts w:ascii="Times New Roman" w:hAnsi="Times New Roman"/>
              </w:rPr>
              <w:t>3</w:t>
            </w:r>
          </w:p>
        </w:tc>
      </w:tr>
      <w:tr w:rsidR="009F285E" w:rsidRPr="00694D10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</w:rPr>
              <w:t>0</w:t>
            </w:r>
          </w:p>
        </w:tc>
      </w:tr>
      <w:tr w:rsidR="009F285E" w:rsidRPr="00694D10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</w:rPr>
              <w:t>Юридический адрес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85E" w:rsidRPr="00694D10" w:rsidRDefault="009F285E" w:rsidP="009F28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94D10">
              <w:rPr>
                <w:rFonts w:ascii="Times New Roman" w:hAnsi="Times New Roman"/>
              </w:rPr>
              <w:t>Ростовская область, Миллеров</w:t>
            </w:r>
            <w:r w:rsidR="00694D10">
              <w:rPr>
                <w:rFonts w:ascii="Times New Roman" w:hAnsi="Times New Roman"/>
              </w:rPr>
              <w:t xml:space="preserve">ский район,                    </w:t>
            </w:r>
            <w:r w:rsidRPr="00694D1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сл. Криворожье, ул.</w:t>
            </w:r>
            <w:r w:rsidR="00855A1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694D1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им. Ленина,33</w:t>
            </w:r>
          </w:p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9F285E" w:rsidRPr="00694D10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285E" w:rsidRPr="00694D10" w:rsidRDefault="009F285E">
            <w:pPr>
              <w:suppressAutoHyphens/>
              <w:snapToGrid w:val="0"/>
              <w:spacing w:line="276" w:lineRule="auto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694D10">
              <w:rPr>
                <w:rFonts w:ascii="Times New Roman" w:hAnsi="Times New Roman"/>
              </w:rPr>
              <w:lastRenderedPageBreak/>
              <w:t>Фактический адрес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285E" w:rsidRPr="00694D10" w:rsidRDefault="009F285E" w:rsidP="009F28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94D10">
              <w:rPr>
                <w:rFonts w:ascii="Times New Roman" w:hAnsi="Times New Roman"/>
              </w:rPr>
              <w:t xml:space="preserve">Ростовская область, Миллеровский район,                       </w:t>
            </w:r>
            <w:r w:rsidRPr="00694D1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сл. Криворожье, </w:t>
            </w:r>
            <w:proofErr w:type="spellStart"/>
            <w:r w:rsidRPr="00694D1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ул.им</w:t>
            </w:r>
            <w:proofErr w:type="spellEnd"/>
            <w:r w:rsidRPr="00694D10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 Ленина,33</w:t>
            </w:r>
          </w:p>
        </w:tc>
      </w:tr>
    </w:tbl>
    <w:p w:rsidR="00062D92" w:rsidRDefault="00F93019" w:rsidP="004E457E">
      <w:pPr>
        <w:spacing w:after="0" w:line="240" w:lineRule="auto"/>
        <w:jc w:val="both"/>
        <w:rPr>
          <w:b/>
          <w:szCs w:val="28"/>
        </w:rPr>
      </w:pPr>
      <w:r w:rsidRPr="004E457E">
        <w:rPr>
          <w:b/>
          <w:szCs w:val="28"/>
        </w:rPr>
        <w:t xml:space="preserve">                 </w:t>
      </w:r>
    </w:p>
    <w:p w:rsidR="00F02CB4" w:rsidRPr="004E457E" w:rsidRDefault="00F02CB4" w:rsidP="004E457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5D4720" w:rsidRDefault="005D4720" w:rsidP="00F93019">
      <w:pPr>
        <w:pStyle w:val="a6"/>
        <w:ind w:left="1080" w:firstLine="0"/>
        <w:rPr>
          <w:b/>
          <w:szCs w:val="28"/>
        </w:rPr>
      </w:pPr>
    </w:p>
    <w:p w:rsidR="00802E08" w:rsidRDefault="00822C5E" w:rsidP="00F93019">
      <w:pPr>
        <w:pStyle w:val="a6"/>
        <w:ind w:left="1080" w:firstLine="0"/>
        <w:rPr>
          <w:b/>
          <w:szCs w:val="28"/>
        </w:rPr>
      </w:pPr>
      <w:r>
        <w:rPr>
          <w:b/>
          <w:szCs w:val="28"/>
        </w:rPr>
        <w:t>5.</w:t>
      </w:r>
      <w:r w:rsidR="00F93019">
        <w:rPr>
          <w:b/>
          <w:szCs w:val="28"/>
        </w:rPr>
        <w:t xml:space="preserve"> </w:t>
      </w:r>
      <w:r w:rsidR="00802E08">
        <w:rPr>
          <w:b/>
          <w:szCs w:val="28"/>
        </w:rPr>
        <w:t>Религиозные объединения</w:t>
      </w:r>
    </w:p>
    <w:p w:rsidR="00802E08" w:rsidRDefault="00802E08" w:rsidP="00802E08">
      <w:pPr>
        <w:rPr>
          <w:sz w:val="16"/>
          <w:szCs w:val="16"/>
        </w:rPr>
      </w:pPr>
    </w:p>
    <w:p w:rsidR="00802E08" w:rsidRPr="00802E08" w:rsidRDefault="00802E08" w:rsidP="00802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2E08">
        <w:rPr>
          <w:rFonts w:ascii="Times New Roman" w:hAnsi="Times New Roman"/>
          <w:b/>
          <w:sz w:val="24"/>
          <w:szCs w:val="24"/>
        </w:rPr>
        <w:t>Религиозные организации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210"/>
        <w:gridCol w:w="4542"/>
      </w:tblGrid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2E0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Численность прихожан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E08" w:rsidRPr="00802E08" w:rsidTr="00D82DDE">
        <w:tc>
          <w:tcPr>
            <w:tcW w:w="9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Информация о культовом сооружении</w:t>
            </w: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2E08">
              <w:rPr>
                <w:rFonts w:ascii="Times New Roman" w:hAnsi="Times New Roman"/>
                <w:i/>
                <w:sz w:val="24"/>
                <w:szCs w:val="24"/>
              </w:rPr>
              <w:t>нет</w:t>
            </w: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Право собственности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02E08">
              <w:rPr>
                <w:rFonts w:ascii="Times New Roman" w:hAnsi="Times New Roman"/>
                <w:i/>
                <w:sz w:val="24"/>
                <w:szCs w:val="24"/>
              </w:rPr>
              <w:t>_нет_______</w:t>
            </w:r>
          </w:p>
        </w:tc>
      </w:tr>
    </w:tbl>
    <w:p w:rsidR="00802E08" w:rsidRPr="00802E08" w:rsidRDefault="00802E08" w:rsidP="00802E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2E08" w:rsidRPr="00802E08" w:rsidRDefault="00802E08" w:rsidP="00802E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2E08">
        <w:rPr>
          <w:rFonts w:ascii="Times New Roman" w:hAnsi="Times New Roman"/>
          <w:b/>
          <w:sz w:val="24"/>
          <w:szCs w:val="24"/>
        </w:rPr>
        <w:t>Религиозные группы</w:t>
      </w:r>
      <w:r w:rsidRPr="00802E08">
        <w:rPr>
          <w:rStyle w:val="a3"/>
          <w:rFonts w:ascii="Times New Roman" w:hAnsi="Times New Roman"/>
          <w:sz w:val="24"/>
          <w:szCs w:val="24"/>
        </w:rPr>
        <w:footnoteReference w:id="3"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210"/>
        <w:gridCol w:w="4542"/>
      </w:tblGrid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Краткое наименование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Ф.И.О. лидера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02E08" w:rsidRPr="00802E08" w:rsidTr="00D82DDE"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E08" w:rsidRPr="00802E08" w:rsidRDefault="00802E08" w:rsidP="00802E0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B0441D" w:rsidRDefault="00B0441D" w:rsidP="00802E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1978" w:rsidRPr="00802E08" w:rsidRDefault="00461978" w:rsidP="00802E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441D" w:rsidRDefault="00822C5E" w:rsidP="00802E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B0441D" w:rsidRPr="00461978">
        <w:rPr>
          <w:rFonts w:ascii="Times New Roman" w:hAnsi="Times New Roman"/>
          <w:b/>
          <w:sz w:val="28"/>
          <w:szCs w:val="28"/>
        </w:rPr>
        <w:t xml:space="preserve"> Социально-экономический потенциал</w:t>
      </w:r>
    </w:p>
    <w:p w:rsidR="00461978" w:rsidRPr="00461978" w:rsidRDefault="00461978" w:rsidP="00802E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B0441D" w:rsidRPr="00802E08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802E08" w:rsidRDefault="00B0441D" w:rsidP="00802E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Численность жителей, занятых в отраслях экономики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802E08" w:rsidRDefault="00B0441D" w:rsidP="00802E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02E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безработных жителей</w:t>
            </w:r>
          </w:p>
        </w:tc>
      </w:tr>
      <w:tr w:rsidR="00B0441D" w:rsidRPr="00802E08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Pr="00EC12E3" w:rsidRDefault="002157EF" w:rsidP="00016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79</w:t>
            </w:r>
            <w:r w:rsidR="000162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070989" w:rsidRPr="00EC12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Pr="00EC12E3" w:rsidRDefault="00EC12E3" w:rsidP="0080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C12E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  <w:r w:rsidR="00215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="000162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</w:t>
            </w:r>
          </w:p>
          <w:p w:rsidR="00B0441D" w:rsidRPr="00EC12E3" w:rsidRDefault="00B0441D" w:rsidP="00802E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B0441D" w:rsidRPr="00802E08" w:rsidRDefault="00B0441D" w:rsidP="00802E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 w:rsidP="00802E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учреждений здравоохранения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общеобразовательных учреждений</w:t>
            </w:r>
          </w:p>
        </w:tc>
      </w:tr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215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(ФАП) - 4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</w:t>
            </w:r>
            <w:r w:rsidR="00215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(МБОУ) - 3, (</w:t>
            </w:r>
            <w:r w:rsidR="00AC05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МДОУ) - 2</w:t>
            </w:r>
          </w:p>
        </w:tc>
      </w:tr>
    </w:tbl>
    <w:p w:rsidR="00B0441D" w:rsidRDefault="00B0441D" w:rsidP="00B04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учащихся в образовательных учреждениях</w:t>
            </w:r>
            <w:r w:rsidR="004E457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Общий объем промышленного производства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млн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.) </w:t>
            </w:r>
          </w:p>
        </w:tc>
      </w:tr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AC05A9" w:rsidP="000162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–</w:t>
            </w:r>
            <w:r w:rsidR="00215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27</w:t>
            </w:r>
            <w:r w:rsidR="000162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  <w:r w:rsidR="00215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  <w:r w:rsidR="00B044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="00B044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МДОУ -</w:t>
            </w:r>
            <w:r w:rsidR="00215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  <w:r w:rsidR="000162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215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ГКПД -1</w:t>
            </w:r>
            <w:r w:rsidR="000162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  <w:r w:rsidR="002157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B0441D" w:rsidRDefault="00B0441D" w:rsidP="00B044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Объем сельскохозяйственного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производства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млн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41D" w:rsidRDefault="00B0441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Средний размер уровня оплаты труда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./мес.)</w:t>
            </w:r>
          </w:p>
        </w:tc>
      </w:tr>
      <w:tr w:rsidR="00B0441D" w:rsidTr="00B0441D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Pr="004B3219" w:rsidRDefault="004B3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B3219">
              <w:rPr>
                <w:rFonts w:ascii="Times New Roman" w:hAnsi="Times New Roman"/>
              </w:rPr>
              <w:lastRenderedPageBreak/>
              <w:t>Доходы муниципального бюджета (млн. руб.)</w:t>
            </w:r>
            <w:r>
              <w:rPr>
                <w:rFonts w:ascii="Times New Roman" w:hAnsi="Times New Roman"/>
              </w:rPr>
              <w:t xml:space="preserve"> 23,4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41D" w:rsidRPr="004B3219" w:rsidRDefault="004B32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B3219">
              <w:rPr>
                <w:rFonts w:ascii="Times New Roman" w:hAnsi="Times New Roman"/>
              </w:rPr>
              <w:t>Расходы муниципального бюджета (млн. руб.)</w:t>
            </w:r>
            <w:r>
              <w:rPr>
                <w:rFonts w:ascii="Times New Roman" w:hAnsi="Times New Roman"/>
              </w:rPr>
              <w:t xml:space="preserve"> 22,9</w:t>
            </w:r>
          </w:p>
        </w:tc>
      </w:tr>
    </w:tbl>
    <w:p w:rsidR="00A5296A" w:rsidRDefault="00A5296A" w:rsidP="004E457E">
      <w:pPr>
        <w:rPr>
          <w:rFonts w:ascii="Times New Roman" w:hAnsi="Times New Roman"/>
          <w:b/>
          <w:sz w:val="28"/>
          <w:szCs w:val="28"/>
        </w:rPr>
      </w:pPr>
    </w:p>
    <w:p w:rsidR="00461978" w:rsidRDefault="00822C5E" w:rsidP="0046197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B0441D">
        <w:rPr>
          <w:rFonts w:ascii="Times New Roman" w:hAnsi="Times New Roman"/>
          <w:b/>
          <w:sz w:val="28"/>
          <w:szCs w:val="28"/>
        </w:rPr>
        <w:t xml:space="preserve"> Конфликты и профилактика</w:t>
      </w:r>
    </w:p>
    <w:p w:rsidR="000A3CC4" w:rsidRPr="00822C5E" w:rsidRDefault="000A3CC4" w:rsidP="00822C5E">
      <w:pPr>
        <w:contextualSpacing/>
        <w:rPr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7"/>
        <w:gridCol w:w="6343"/>
      </w:tblGrid>
      <w:tr w:rsidR="000A3CC4" w:rsidTr="005128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C4" w:rsidRPr="000A3CC4" w:rsidRDefault="000A3CC4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A3CC4">
              <w:rPr>
                <w:rFonts w:ascii="Times New Roman" w:hAnsi="Times New Roman"/>
                <w:sz w:val="24"/>
                <w:szCs w:val="24"/>
              </w:rPr>
              <w:t>Объем финансирования муниципальных программ, направленных на гармонизацию межнациональных отношений (тыс. руб.)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C4" w:rsidRPr="000A3CC4" w:rsidRDefault="000A3CC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C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E052D" w:rsidTr="005128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2D" w:rsidRPr="000A3CC4" w:rsidRDefault="002763CD" w:rsidP="002763C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Проведенны</w:t>
            </w:r>
            <w:r w:rsidR="004E052D" w:rsidRPr="000A3CC4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  <w:r w:rsidR="004E052D" w:rsidRPr="000A3CC4">
              <w:rPr>
                <w:rFonts w:ascii="Times New Roman" w:hAnsi="Times New Roman"/>
                <w:sz w:val="24"/>
                <w:szCs w:val="24"/>
              </w:rPr>
              <w:t xml:space="preserve">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98" w:rsidRDefault="008958C8" w:rsidP="008958C8">
            <w:pPr>
              <w:pStyle w:val="ae"/>
              <w:suppressAutoHyphens/>
              <w:ind w:firstLine="0"/>
              <w:rPr>
                <w:szCs w:val="28"/>
              </w:rPr>
            </w:pPr>
            <w:r>
              <w:rPr>
                <w:rStyle w:val="ac"/>
                <w:rFonts w:eastAsia="Calibri"/>
              </w:rPr>
              <w:t xml:space="preserve">  </w:t>
            </w:r>
            <w:r w:rsidR="00377098">
              <w:rPr>
                <w:rFonts w:ascii="Times New Roman" w:hAnsi="Times New Roman"/>
                <w:sz w:val="24"/>
                <w:szCs w:val="24"/>
              </w:rPr>
              <w:t>Образовательными учреждениями п</w:t>
            </w:r>
            <w:r w:rsidR="004E052D" w:rsidRPr="008C4A31">
              <w:rPr>
                <w:rFonts w:ascii="Times New Roman" w:hAnsi="Times New Roman"/>
                <w:sz w:val="24"/>
                <w:szCs w:val="24"/>
              </w:rPr>
              <w:t>роводятся классные часы, внеклассные мероприятия, круглые столы, профилактические беседы на т</w:t>
            </w:r>
            <w:r w:rsidR="007918BA">
              <w:rPr>
                <w:rFonts w:ascii="Times New Roman" w:hAnsi="Times New Roman"/>
                <w:sz w:val="24"/>
                <w:szCs w:val="24"/>
              </w:rPr>
              <w:t xml:space="preserve">емы толерантности, терпимости </w:t>
            </w:r>
            <w:r w:rsidR="004E052D" w:rsidRPr="008C4A31">
              <w:rPr>
                <w:rFonts w:ascii="Times New Roman" w:hAnsi="Times New Roman"/>
                <w:sz w:val="24"/>
                <w:szCs w:val="24"/>
              </w:rPr>
              <w:t>друг к другу. На родительских собраниях проводятся беседы с родителями, направленные на профилактику межнациональных конфликтов, на воспитание национальной и религиозной терпимости.</w:t>
            </w:r>
            <w:r w:rsidR="00377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7098" w:rsidRPr="005A7948">
              <w:rPr>
                <w:rFonts w:ascii="Times New Roman" w:hAnsi="Times New Roman"/>
                <w:sz w:val="24"/>
                <w:szCs w:val="24"/>
              </w:rPr>
              <w:t>Доводится до молодежи информация об ответственности за разжигание межнациональной вражды.</w:t>
            </w:r>
            <w:r w:rsidR="00377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58C8" w:rsidRDefault="008958C8" w:rsidP="008958C8">
            <w:pPr>
              <w:spacing w:after="0"/>
              <w:ind w:firstLine="0"/>
              <w:rPr>
                <w:rStyle w:val="ac"/>
                <w:rFonts w:eastAsia="Calibri"/>
                <w:sz w:val="24"/>
                <w:szCs w:val="24"/>
              </w:rPr>
            </w:pPr>
            <w:r w:rsidRPr="00743CFB">
              <w:rPr>
                <w:rStyle w:val="ac"/>
                <w:rFonts w:eastAsia="Calibri"/>
                <w:sz w:val="24"/>
                <w:szCs w:val="24"/>
              </w:rPr>
              <w:t>Учреждения культуры с</w:t>
            </w:r>
            <w:r w:rsidR="004E052D" w:rsidRPr="00743CFB">
              <w:rPr>
                <w:rStyle w:val="ac"/>
                <w:rFonts w:eastAsia="Calibri"/>
                <w:sz w:val="24"/>
                <w:szCs w:val="24"/>
              </w:rPr>
              <w:t>овместно с Криворожской детской библиотекой</w:t>
            </w:r>
            <w:r w:rsidRPr="00743CFB">
              <w:rPr>
                <w:rStyle w:val="ac"/>
                <w:rFonts w:eastAsia="Calibri"/>
                <w:sz w:val="24"/>
                <w:szCs w:val="24"/>
              </w:rPr>
              <w:t xml:space="preserve"> проводятся мероприятия по </w:t>
            </w:r>
            <w:r w:rsidR="004E052D" w:rsidRPr="00743CFB">
              <w:rPr>
                <w:rStyle w:val="ac"/>
                <w:rFonts w:eastAsia="Calibri"/>
                <w:sz w:val="24"/>
                <w:szCs w:val="24"/>
              </w:rPr>
              <w:t>воспитанию межнациональной и межконфессиональной толерантности. Организован информационный час Терроризму-нет! Дорога к миру;</w:t>
            </w:r>
            <w:r w:rsidR="004E052D" w:rsidRPr="008C4A31">
              <w:rPr>
                <w:rStyle w:val="ac"/>
                <w:rFonts w:eastAsia="Calibri"/>
                <w:sz w:val="24"/>
                <w:szCs w:val="24"/>
              </w:rPr>
              <w:t xml:space="preserve"> урок толерантности «В дружбе народо</w:t>
            </w:r>
            <w:proofErr w:type="gramStart"/>
            <w:r w:rsidR="004E052D" w:rsidRPr="008C4A31">
              <w:rPr>
                <w:rStyle w:val="ac"/>
                <w:rFonts w:eastAsia="Calibri"/>
                <w:sz w:val="24"/>
                <w:szCs w:val="24"/>
              </w:rPr>
              <w:t>в-</w:t>
            </w:r>
            <w:proofErr w:type="gramEnd"/>
            <w:r w:rsidR="004E052D" w:rsidRPr="008C4A31">
              <w:rPr>
                <w:rStyle w:val="ac"/>
                <w:rFonts w:eastAsia="Calibri"/>
                <w:sz w:val="24"/>
                <w:szCs w:val="24"/>
              </w:rPr>
              <w:t xml:space="preserve"> единство России»</w:t>
            </w:r>
            <w:r>
              <w:rPr>
                <w:rStyle w:val="ac"/>
                <w:rFonts w:eastAsia="Calibri"/>
                <w:sz w:val="24"/>
                <w:szCs w:val="24"/>
              </w:rPr>
              <w:t xml:space="preserve">, </w:t>
            </w:r>
            <w:r w:rsidRPr="008C4A31">
              <w:rPr>
                <w:rStyle w:val="ac"/>
                <w:rFonts w:eastAsia="Calibri"/>
                <w:sz w:val="24"/>
                <w:szCs w:val="24"/>
              </w:rPr>
              <w:t>познавательная программа «В дружной семье братских народов», молодежь охотно принимала участие в праздновании мероприятий народного жанра, направленных на возрождение и сохранение традиционной народной культуры, духовно- нравственное и патриотическое воспитание.</w:t>
            </w:r>
          </w:p>
          <w:p w:rsidR="007918BA" w:rsidRDefault="004E052D" w:rsidP="004E052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B0BFA">
              <w:rPr>
                <w:rFonts w:ascii="Times New Roman" w:hAnsi="Times New Roman"/>
                <w:color w:val="7030A0"/>
                <w:szCs w:val="28"/>
                <w:shd w:val="clear" w:color="auto" w:fill="FFFFFF"/>
              </w:rPr>
              <w:t xml:space="preserve"> </w:t>
            </w:r>
            <w:r w:rsidRPr="00743C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 </w:t>
            </w:r>
            <w:r w:rsidR="002763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учреждениях культуры</w:t>
            </w:r>
            <w:r w:rsidRPr="00A24B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прошла декада толерантности, в рамках которой были проведены различные мероприятия. Это тематические беседы, круглые столы, игров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ые программы, выставки рисунков</w:t>
            </w:r>
            <w:r w:rsidRPr="00A24B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т.д.</w:t>
            </w:r>
          </w:p>
          <w:p w:rsidR="00E14C74" w:rsidRPr="00743CFB" w:rsidRDefault="005128AD" w:rsidP="005128AD">
            <w:pPr>
              <w:pStyle w:val="ad"/>
              <w:spacing w:before="0" w:after="0"/>
              <w:ind w:firstLine="0"/>
              <w:contextualSpacing/>
              <w:rPr>
                <w:b/>
                <w:shd w:val="clear" w:color="auto" w:fill="FFFFFF"/>
              </w:rPr>
            </w:pPr>
            <w:r>
              <w:t xml:space="preserve">  </w:t>
            </w:r>
            <w:r w:rsidR="00E14C74" w:rsidRPr="00E14C74">
              <w:t>Цикл патриотических мероприятий</w:t>
            </w:r>
            <w:r w:rsidR="00E14C74" w:rsidRPr="005128AD">
              <w:t>:</w:t>
            </w:r>
            <w:r w:rsidRPr="005128AD">
              <w:t xml:space="preserve"> «Святое дело Родине служить»</w:t>
            </w:r>
            <w:r>
              <w:t xml:space="preserve">, </w:t>
            </w:r>
            <w:r w:rsidRPr="008C4A31">
              <w:t xml:space="preserve">тематические концерты «Был месяц май»,  «Мы помним, мы гордимся!». Проведены </w:t>
            </w:r>
            <w:r w:rsidRPr="008C4A31">
              <w:rPr>
                <w:rFonts w:eastAsia="Arial Unicode MS"/>
              </w:rPr>
              <w:t>тематические часы,  линейки и свечи памяти,</w:t>
            </w:r>
            <w:r w:rsidRPr="008C4A31">
              <w:t xml:space="preserve"> Митин</w:t>
            </w:r>
            <w:proofErr w:type="gramStart"/>
            <w:r w:rsidRPr="008C4A31">
              <w:t>г-</w:t>
            </w:r>
            <w:proofErr w:type="gramEnd"/>
            <w:r w:rsidRPr="008C4A31">
              <w:t xml:space="preserve"> реквием « День памяти и скорби»,</w:t>
            </w:r>
            <w:r>
              <w:t xml:space="preserve"> </w:t>
            </w:r>
            <w:r w:rsidRPr="008C4A31">
              <w:t xml:space="preserve">урок мужества «Есть память, которой не будет забвенья», тематический час «Каждое время рождает своих </w:t>
            </w:r>
            <w:r>
              <w:t>героев».</w:t>
            </w:r>
            <w:r w:rsidR="00743CFB" w:rsidRPr="008C4A31">
              <w:rPr>
                <w:rStyle w:val="a5"/>
                <w:sz w:val="24"/>
                <w:szCs w:val="24"/>
              </w:rPr>
              <w:t xml:space="preserve"> </w:t>
            </w:r>
            <w:r w:rsidR="00743CFB" w:rsidRPr="00743CFB">
              <w:rPr>
                <w:rStyle w:val="af"/>
                <w:b w:val="0"/>
              </w:rPr>
              <w:t>Учащиеся</w:t>
            </w:r>
            <w:r w:rsidR="00743CFB">
              <w:rPr>
                <w:rStyle w:val="af"/>
                <w:b w:val="0"/>
              </w:rPr>
              <w:t xml:space="preserve"> школ</w:t>
            </w:r>
            <w:r w:rsidR="00743CFB" w:rsidRPr="00743CFB">
              <w:rPr>
                <w:rStyle w:val="af"/>
                <w:b w:val="0"/>
              </w:rPr>
              <w:t xml:space="preserve"> участ</w:t>
            </w:r>
            <w:r w:rsidR="00743CFB">
              <w:rPr>
                <w:rStyle w:val="af"/>
                <w:b w:val="0"/>
              </w:rPr>
              <w:t>вовали</w:t>
            </w:r>
            <w:r w:rsidR="00743CFB" w:rsidRPr="00743CFB">
              <w:rPr>
                <w:rStyle w:val="af"/>
                <w:b w:val="0"/>
              </w:rPr>
              <w:t xml:space="preserve"> в зональных спортивных мероприятиях, приняли участие в  «Президентских соревнованиях», участвовали  в районном меропри</w:t>
            </w:r>
            <w:r w:rsidR="00743CFB">
              <w:rPr>
                <w:rStyle w:val="af"/>
                <w:b w:val="0"/>
              </w:rPr>
              <w:t>ятии по сдаче нормативов «ГТО».</w:t>
            </w:r>
          </w:p>
          <w:p w:rsidR="004E052D" w:rsidRDefault="007918BA" w:rsidP="007918B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Организовано </w:t>
            </w:r>
            <w:r w:rsidR="004E052D" w:rsidRPr="008C4A31">
              <w:rPr>
                <w:rFonts w:ascii="Times New Roman" w:hAnsi="Times New Roman"/>
                <w:sz w:val="24"/>
                <w:szCs w:val="24"/>
              </w:rPr>
              <w:t>участие в районном фестивале «Белые журавли»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052D" w:rsidRPr="008C4A31">
              <w:rPr>
                <w:rFonts w:ascii="Times New Roman" w:hAnsi="Times New Roman"/>
                <w:sz w:val="24"/>
                <w:szCs w:val="24"/>
              </w:rPr>
              <w:t>представители турецкой диаспоры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приняли </w:t>
            </w:r>
            <w:r w:rsidRPr="008C4A31">
              <w:rPr>
                <w:rFonts w:ascii="Times New Roman" w:hAnsi="Times New Roman"/>
                <w:sz w:val="24"/>
                <w:szCs w:val="24"/>
              </w:rPr>
              <w:lastRenderedPageBreak/>
              <w:t>участие в районном фестивале национальных культур «Дружба народов».</w:t>
            </w:r>
          </w:p>
          <w:p w:rsidR="00D73A92" w:rsidRPr="00524696" w:rsidRDefault="000A53F2" w:rsidP="00645429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73A92">
              <w:rPr>
                <w:rFonts w:ascii="Times New Roman" w:hAnsi="Times New Roman"/>
                <w:sz w:val="24"/>
                <w:szCs w:val="24"/>
              </w:rPr>
              <w:t xml:space="preserve"> общедоступных местах и на официальном сайте Администрации </w:t>
            </w:r>
            <w:r w:rsidR="00645429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азмещена </w:t>
            </w:r>
            <w:r w:rsidR="00D73A92">
              <w:rPr>
                <w:rFonts w:ascii="Times New Roman" w:hAnsi="Times New Roman"/>
                <w:sz w:val="24"/>
                <w:szCs w:val="24"/>
              </w:rPr>
              <w:t>информация, направленная</w:t>
            </w:r>
            <w:r w:rsidR="00D73A92" w:rsidRPr="007175C6">
              <w:rPr>
                <w:rFonts w:ascii="Times New Roman" w:hAnsi="Times New Roman"/>
                <w:sz w:val="24"/>
                <w:szCs w:val="24"/>
              </w:rPr>
              <w:t xml:space="preserve"> на разъяснение о недопустимости проявлений национальной, </w:t>
            </w:r>
            <w:r w:rsidR="00D73A92">
              <w:rPr>
                <w:rFonts w:ascii="Times New Roman" w:hAnsi="Times New Roman"/>
                <w:sz w:val="24"/>
                <w:szCs w:val="24"/>
              </w:rPr>
              <w:t>расовой, религиозной неприязни, распространяются памятки</w:t>
            </w:r>
            <w:r w:rsidR="00D73A92" w:rsidRPr="000A3CC4">
              <w:rPr>
                <w:rFonts w:ascii="Times New Roman" w:hAnsi="Times New Roman"/>
                <w:sz w:val="24"/>
                <w:szCs w:val="24"/>
              </w:rPr>
              <w:t xml:space="preserve"> на тему</w:t>
            </w:r>
            <w:r w:rsidR="00D73A92">
              <w:rPr>
                <w:rFonts w:ascii="Times New Roman" w:hAnsi="Times New Roman"/>
                <w:sz w:val="24"/>
                <w:szCs w:val="24"/>
              </w:rPr>
              <w:t>:</w:t>
            </w:r>
            <w:r w:rsidR="00D73A92" w:rsidRPr="000A3CC4">
              <w:rPr>
                <w:rFonts w:ascii="Times New Roman" w:hAnsi="Times New Roman"/>
                <w:sz w:val="24"/>
                <w:szCs w:val="24"/>
              </w:rPr>
              <w:t xml:space="preserve"> «Воспитание толерантности».</w:t>
            </w:r>
          </w:p>
        </w:tc>
      </w:tr>
      <w:tr w:rsidR="004E052D" w:rsidTr="005128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2D" w:rsidRPr="000A3CC4" w:rsidRDefault="004E052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A3CC4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2D" w:rsidRPr="000A3CC4" w:rsidRDefault="004E052D" w:rsidP="00E916A6">
            <w:pPr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52D" w:rsidTr="005128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2D" w:rsidRPr="000A3CC4" w:rsidRDefault="004E052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A3CC4">
              <w:rPr>
                <w:rFonts w:ascii="Times New Roman" w:hAnsi="Times New Roman"/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</w:t>
            </w:r>
            <w:proofErr w:type="spellStart"/>
            <w:r w:rsidRPr="000A3CC4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0A3CC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0A3CC4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0A3CC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2D" w:rsidRPr="000A3CC4" w:rsidRDefault="004E052D" w:rsidP="00E916A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E052D" w:rsidTr="002763CD">
        <w:trPr>
          <w:trHeight w:val="4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2D" w:rsidRPr="000A3CC4" w:rsidRDefault="004E052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A3CC4">
              <w:rPr>
                <w:rFonts w:ascii="Times New Roman" w:hAnsi="Times New Roman"/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098" w:rsidRDefault="002763CD" w:rsidP="00743CF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c"/>
                <w:rFonts w:eastAsia="Calibri"/>
                <w:sz w:val="24"/>
                <w:szCs w:val="24"/>
              </w:rPr>
              <w:t>В</w:t>
            </w:r>
            <w:r w:rsidR="00377098" w:rsidRPr="008C4A31">
              <w:rPr>
                <w:rStyle w:val="ac"/>
                <w:rFonts w:eastAsia="Calibri"/>
                <w:sz w:val="24"/>
                <w:szCs w:val="24"/>
              </w:rPr>
              <w:t xml:space="preserve"> школах Криворожского сельского поселения утверждены п</w:t>
            </w:r>
            <w:r w:rsidR="00377098" w:rsidRPr="008C4A31">
              <w:rPr>
                <w:rFonts w:ascii="Times New Roman" w:hAnsi="Times New Roman"/>
                <w:sz w:val="24"/>
                <w:szCs w:val="24"/>
              </w:rPr>
              <w:t>ланы мероприя</w:t>
            </w:r>
            <w:r w:rsidR="00965A9B">
              <w:rPr>
                <w:rFonts w:ascii="Times New Roman" w:hAnsi="Times New Roman"/>
                <w:sz w:val="24"/>
                <w:szCs w:val="24"/>
              </w:rPr>
              <w:t>тий по профилактике экстремизма,</w:t>
            </w:r>
            <w:r w:rsidR="00965A9B" w:rsidRPr="008C4A31">
              <w:rPr>
                <w:rFonts w:ascii="Times New Roman" w:hAnsi="Times New Roman"/>
                <w:sz w:val="24"/>
                <w:szCs w:val="24"/>
              </w:rPr>
              <w:t xml:space="preserve"> проводятся диспуты, беседы, классные часы по темам: «Терроризм - угроза  обществу», «Трагедия Беслана – боль России», «Наша безопасность в наших руках» и др.</w:t>
            </w:r>
            <w:r w:rsidR="003770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7098" w:rsidRPr="008C4A31">
              <w:rPr>
                <w:rStyle w:val="ac"/>
                <w:rFonts w:eastAsia="Calibri"/>
                <w:sz w:val="24"/>
                <w:szCs w:val="24"/>
              </w:rPr>
              <w:t>МБУК «Криворожский ИКЦ» разработана  комплексная программа по организации работы с молодежью, проведена акция «Мы против террора», «Как не стать жертвой теракта»,</w:t>
            </w:r>
            <w:r w:rsidR="00377098">
              <w:rPr>
                <w:rStyle w:val="ac"/>
                <w:rFonts w:eastAsia="Calibri"/>
                <w:sz w:val="24"/>
                <w:szCs w:val="24"/>
              </w:rPr>
              <w:t xml:space="preserve"> С</w:t>
            </w:r>
            <w:r w:rsidR="00377098" w:rsidRPr="008C4A31">
              <w:rPr>
                <w:rStyle w:val="ac"/>
                <w:rFonts w:eastAsia="Calibri"/>
                <w:sz w:val="24"/>
                <w:szCs w:val="24"/>
              </w:rPr>
              <w:t>овместно с Криворожской детской библиотекой проводятся мероприятия по противодействию экстремизму</w:t>
            </w:r>
            <w:r>
              <w:rPr>
                <w:rStyle w:val="ac"/>
                <w:rFonts w:eastAsia="Calibri"/>
                <w:sz w:val="24"/>
                <w:szCs w:val="24"/>
              </w:rPr>
              <w:t>,</w:t>
            </w:r>
            <w:r w:rsidR="00377098">
              <w:rPr>
                <w:rStyle w:val="ac"/>
                <w:rFonts w:eastAsia="Calibri"/>
                <w:sz w:val="24"/>
                <w:szCs w:val="24"/>
              </w:rPr>
              <w:t xml:space="preserve"> о</w:t>
            </w:r>
            <w:r w:rsidR="00377098" w:rsidRPr="008C4A31">
              <w:rPr>
                <w:rStyle w:val="ac"/>
                <w:rFonts w:eastAsia="Calibri"/>
                <w:sz w:val="24"/>
                <w:szCs w:val="24"/>
              </w:rPr>
              <w:t>рганизован информационный час Терроризму-нет! Дорога к миру;</w:t>
            </w:r>
            <w:r w:rsidR="00377098">
              <w:rPr>
                <w:rStyle w:val="ac"/>
                <w:rFonts w:eastAsia="Calibri"/>
                <w:sz w:val="24"/>
                <w:szCs w:val="24"/>
              </w:rPr>
              <w:t xml:space="preserve"> </w:t>
            </w:r>
            <w:r w:rsidR="00377098" w:rsidRPr="008C4A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День солида</w:t>
            </w:r>
            <w:r w:rsidR="00743CF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рности в борьбе с терроризмом,</w:t>
            </w:r>
            <w:r w:rsidR="00377098" w:rsidRPr="008C4A3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провели мероприятия, посвященные трагедии в Беслане и другим трагедиям, которые причинили террористы во всём мире.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Организованы </w:t>
            </w:r>
            <w:r w:rsidRPr="00A95775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круглые столы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,</w:t>
            </w:r>
            <w:r w:rsidRPr="00A95775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 на которых обсуждались вопросы, связанные с распространением экстремистских взглядов среди молодежи</w:t>
            </w:r>
            <w:r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.</w:t>
            </w:r>
          </w:p>
          <w:p w:rsidR="004E052D" w:rsidRPr="000A3CC4" w:rsidRDefault="000A53F2" w:rsidP="002763C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E052D">
              <w:rPr>
                <w:rFonts w:ascii="Times New Roman" w:hAnsi="Times New Roman"/>
                <w:sz w:val="24"/>
                <w:szCs w:val="24"/>
              </w:rPr>
              <w:t xml:space="preserve"> общедоступных местах и на официальном сайте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размещена</w:t>
            </w:r>
            <w:r w:rsidR="004E052D">
              <w:rPr>
                <w:rFonts w:ascii="Times New Roman" w:hAnsi="Times New Roman"/>
                <w:sz w:val="24"/>
                <w:szCs w:val="24"/>
              </w:rPr>
              <w:t xml:space="preserve"> информация,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направленная</w:t>
            </w:r>
            <w:r w:rsidRPr="007175C6">
              <w:rPr>
                <w:rFonts w:ascii="Times New Roman" w:hAnsi="Times New Roman"/>
                <w:sz w:val="24"/>
                <w:szCs w:val="24"/>
              </w:rPr>
              <w:t xml:space="preserve"> на профилактику терроризма и экстремизма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052D" w:rsidRPr="007175C6">
              <w:rPr>
                <w:rFonts w:ascii="Times New Roman" w:hAnsi="Times New Roman"/>
                <w:sz w:val="24"/>
                <w:szCs w:val="24"/>
              </w:rPr>
              <w:t xml:space="preserve"> на разъяснение недопустимости насильственных и иных действий</w:t>
            </w:r>
            <w:r w:rsidRPr="000A53F2">
              <w:rPr>
                <w:rFonts w:ascii="Times New Roman" w:hAnsi="Times New Roman"/>
                <w:sz w:val="24"/>
                <w:szCs w:val="24"/>
              </w:rPr>
              <w:t>, об ответственности за</w:t>
            </w:r>
            <w:r w:rsidR="004E052D" w:rsidRPr="000A5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53F2">
              <w:rPr>
                <w:rFonts w:ascii="Times New Roman" w:hAnsi="Times New Roman"/>
                <w:sz w:val="24"/>
                <w:szCs w:val="24"/>
              </w:rPr>
              <w:t>совершение данных действий;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3CFB">
              <w:rPr>
                <w:rFonts w:ascii="Times New Roman" w:hAnsi="Times New Roman"/>
                <w:sz w:val="24"/>
                <w:szCs w:val="24"/>
              </w:rPr>
              <w:t>производится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3CFB">
              <w:rPr>
                <w:rFonts w:ascii="Times New Roman" w:hAnsi="Times New Roman"/>
                <w:sz w:val="24"/>
                <w:szCs w:val="24"/>
              </w:rPr>
              <w:t>и</w:t>
            </w:r>
            <w:r w:rsidR="004E052D" w:rsidRPr="000A3CC4">
              <w:rPr>
                <w:rFonts w:ascii="Times New Roman" w:hAnsi="Times New Roman"/>
                <w:sz w:val="24"/>
                <w:szCs w:val="24"/>
              </w:rPr>
              <w:t>нфо</w:t>
            </w:r>
            <w:r w:rsidR="004E052D">
              <w:rPr>
                <w:rFonts w:ascii="Times New Roman" w:hAnsi="Times New Roman"/>
                <w:sz w:val="24"/>
                <w:szCs w:val="24"/>
              </w:rPr>
              <w:t xml:space="preserve">рмирование жителей Криворожского сельского поселения </w:t>
            </w:r>
            <w:r w:rsidR="004E052D" w:rsidRPr="000A3CC4">
              <w:rPr>
                <w:rFonts w:ascii="Times New Roman" w:hAnsi="Times New Roman"/>
                <w:sz w:val="24"/>
                <w:szCs w:val="24"/>
              </w:rPr>
              <w:t>о плане действий при угрозе возникновения террористических актов.</w:t>
            </w:r>
            <w:r w:rsidR="00743CFB">
              <w:rPr>
                <w:rFonts w:ascii="Times New Roman" w:hAnsi="Times New Roman"/>
                <w:sz w:val="24"/>
                <w:szCs w:val="24"/>
              </w:rPr>
              <w:t xml:space="preserve"> Осуществляется р</w:t>
            </w:r>
            <w:r w:rsidR="004E052D">
              <w:rPr>
                <w:rFonts w:ascii="Times New Roman" w:hAnsi="Times New Roman"/>
                <w:sz w:val="24"/>
                <w:szCs w:val="24"/>
              </w:rPr>
              <w:t>аспространение памяток</w:t>
            </w:r>
            <w:r w:rsidR="004E052D" w:rsidRPr="000A3CC4">
              <w:rPr>
                <w:rFonts w:ascii="Times New Roman" w:hAnsi="Times New Roman"/>
                <w:sz w:val="24"/>
                <w:szCs w:val="24"/>
              </w:rPr>
              <w:t xml:space="preserve"> на тему</w:t>
            </w:r>
            <w:r w:rsidR="004E052D">
              <w:rPr>
                <w:rFonts w:ascii="Times New Roman" w:hAnsi="Times New Roman"/>
                <w:sz w:val="24"/>
                <w:szCs w:val="24"/>
              </w:rPr>
              <w:t>:</w:t>
            </w:r>
            <w:r w:rsidR="00965A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052D" w:rsidRPr="000A3CC4">
              <w:rPr>
                <w:rFonts w:ascii="Times New Roman" w:hAnsi="Times New Roman"/>
                <w:sz w:val="24"/>
                <w:szCs w:val="24"/>
              </w:rPr>
              <w:t>«Нет терроризму и экстремизму».</w:t>
            </w:r>
          </w:p>
        </w:tc>
      </w:tr>
      <w:tr w:rsidR="004E052D" w:rsidTr="005128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2D" w:rsidRPr="000A3CC4" w:rsidRDefault="004E052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A3CC4">
              <w:rPr>
                <w:rFonts w:ascii="Times New Roman" w:hAnsi="Times New Roman"/>
                <w:sz w:val="24"/>
                <w:szCs w:val="24"/>
              </w:rPr>
              <w:lastRenderedPageBreak/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2D" w:rsidRPr="000A3CC4" w:rsidRDefault="004E052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E052D" w:rsidTr="005128A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2D" w:rsidRPr="000A3CC4" w:rsidRDefault="004E052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A3CC4">
              <w:rPr>
                <w:rFonts w:ascii="Times New Roman" w:hAnsi="Times New Roman"/>
                <w:sz w:val="24"/>
                <w:szCs w:val="24"/>
              </w:rPr>
              <w:t>Количество человек, состоящих в народной дружине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2D" w:rsidRPr="000A3CC4" w:rsidRDefault="004E052D" w:rsidP="008D444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0A3CC4" w:rsidRDefault="000A3CC4" w:rsidP="004619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441D" w:rsidRDefault="00B0441D" w:rsidP="00B044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978" w:rsidRDefault="00461978" w:rsidP="00B0441D"/>
    <w:p w:rsidR="00C761BE" w:rsidRPr="00461978" w:rsidRDefault="00194406" w:rsidP="0046197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</w:t>
      </w:r>
      <w:r w:rsidR="00461978" w:rsidRPr="00461978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 w:rsidR="00461978" w:rsidRPr="00461978">
        <w:rPr>
          <w:rFonts w:ascii="Times New Roman" w:hAnsi="Times New Roman"/>
          <w:sz w:val="28"/>
          <w:szCs w:val="28"/>
        </w:rPr>
        <w:t xml:space="preserve">рации </w:t>
      </w:r>
    </w:p>
    <w:p w:rsidR="00461978" w:rsidRPr="00461978" w:rsidRDefault="00194406" w:rsidP="0046197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</w:t>
      </w:r>
      <w:r w:rsidR="00461978" w:rsidRPr="00461978">
        <w:rPr>
          <w:rFonts w:ascii="Times New Roman" w:hAnsi="Times New Roman"/>
          <w:sz w:val="28"/>
          <w:szCs w:val="28"/>
        </w:rPr>
        <w:t xml:space="preserve">иворожского сельского поселения                      </w:t>
      </w:r>
      <w:r w:rsidR="00BC6DC1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BC6DC1">
        <w:rPr>
          <w:rFonts w:ascii="Times New Roman" w:hAnsi="Times New Roman"/>
          <w:sz w:val="28"/>
          <w:szCs w:val="28"/>
        </w:rPr>
        <w:t>Л.К.Донченко</w:t>
      </w:r>
      <w:proofErr w:type="spellEnd"/>
    </w:p>
    <w:sectPr w:rsidR="00461978" w:rsidRPr="00461978" w:rsidSect="00D82D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378" w:rsidRDefault="00591378" w:rsidP="00802E08">
      <w:pPr>
        <w:spacing w:after="0" w:line="240" w:lineRule="auto"/>
      </w:pPr>
      <w:r>
        <w:separator/>
      </w:r>
    </w:p>
  </w:endnote>
  <w:endnote w:type="continuationSeparator" w:id="0">
    <w:p w:rsidR="00591378" w:rsidRDefault="00591378" w:rsidP="0080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378" w:rsidRDefault="00591378" w:rsidP="00802E08">
      <w:pPr>
        <w:spacing w:after="0" w:line="240" w:lineRule="auto"/>
      </w:pPr>
      <w:r>
        <w:separator/>
      </w:r>
    </w:p>
  </w:footnote>
  <w:footnote w:type="continuationSeparator" w:id="0">
    <w:p w:rsidR="00591378" w:rsidRDefault="00591378" w:rsidP="00802E08">
      <w:pPr>
        <w:spacing w:after="0" w:line="240" w:lineRule="auto"/>
      </w:pPr>
      <w:r>
        <w:continuationSeparator/>
      </w:r>
    </w:p>
  </w:footnote>
  <w:footnote w:id="1">
    <w:p w:rsidR="00D72513" w:rsidRDefault="00D72513" w:rsidP="00D72513">
      <w:pPr>
        <w:pStyle w:val="a4"/>
      </w:pPr>
    </w:p>
  </w:footnote>
  <w:footnote w:id="2">
    <w:p w:rsidR="009F285E" w:rsidRDefault="009F285E" w:rsidP="009F285E">
      <w:pPr>
        <w:rPr>
          <w:rFonts w:eastAsia="SimSun" w:cs="Mangal"/>
          <w:kern w:val="2"/>
          <w:lang w:eastAsia="hi-IN" w:bidi="hi-IN"/>
        </w:rPr>
      </w:pPr>
    </w:p>
    <w:p w:rsidR="009F285E" w:rsidRDefault="009F285E" w:rsidP="009F285E">
      <w:pPr>
        <w:pStyle w:val="11"/>
        <w:pageBreakBefore/>
      </w:pPr>
    </w:p>
    <w:p w:rsidR="009F285E" w:rsidRDefault="009F285E" w:rsidP="009F285E">
      <w:pPr>
        <w:pStyle w:val="a4"/>
      </w:pPr>
    </w:p>
  </w:footnote>
  <w:footnote w:id="3">
    <w:p w:rsidR="00802E08" w:rsidRDefault="00802E08" w:rsidP="00802E08">
      <w:pPr>
        <w:pStyle w:val="a4"/>
        <w:ind w:firstLin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0C3172A8"/>
    <w:multiLevelType w:val="hybridMultilevel"/>
    <w:tmpl w:val="613CA25A"/>
    <w:lvl w:ilvl="0" w:tplc="E2520AB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32E45"/>
    <w:multiLevelType w:val="hybridMultilevel"/>
    <w:tmpl w:val="913AE3C6"/>
    <w:lvl w:ilvl="0" w:tplc="7A30FC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E7204"/>
    <w:multiLevelType w:val="hybridMultilevel"/>
    <w:tmpl w:val="8692325A"/>
    <w:lvl w:ilvl="0" w:tplc="6AE2B7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5A46860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441D"/>
    <w:rsid w:val="000162D6"/>
    <w:rsid w:val="000538DC"/>
    <w:rsid w:val="00062D92"/>
    <w:rsid w:val="00070989"/>
    <w:rsid w:val="000771CA"/>
    <w:rsid w:val="000860FE"/>
    <w:rsid w:val="000A3CC4"/>
    <w:rsid w:val="000A53F2"/>
    <w:rsid w:val="000A547E"/>
    <w:rsid w:val="00123507"/>
    <w:rsid w:val="00130039"/>
    <w:rsid w:val="00183942"/>
    <w:rsid w:val="00194406"/>
    <w:rsid w:val="001C6897"/>
    <w:rsid w:val="001E39E4"/>
    <w:rsid w:val="001F1410"/>
    <w:rsid w:val="00200B0A"/>
    <w:rsid w:val="002157EF"/>
    <w:rsid w:val="00215FA1"/>
    <w:rsid w:val="002310E5"/>
    <w:rsid w:val="00235068"/>
    <w:rsid w:val="0026206A"/>
    <w:rsid w:val="002642DB"/>
    <w:rsid w:val="002763CD"/>
    <w:rsid w:val="00295191"/>
    <w:rsid w:val="002B43AB"/>
    <w:rsid w:val="002E0D32"/>
    <w:rsid w:val="003274EF"/>
    <w:rsid w:val="00327701"/>
    <w:rsid w:val="00345F21"/>
    <w:rsid w:val="00357383"/>
    <w:rsid w:val="003769AA"/>
    <w:rsid w:val="00377098"/>
    <w:rsid w:val="00387D61"/>
    <w:rsid w:val="003F18EB"/>
    <w:rsid w:val="00405AD6"/>
    <w:rsid w:val="004271C7"/>
    <w:rsid w:val="00444D68"/>
    <w:rsid w:val="00445AC6"/>
    <w:rsid w:val="00456F37"/>
    <w:rsid w:val="00457A3E"/>
    <w:rsid w:val="00461978"/>
    <w:rsid w:val="004800F7"/>
    <w:rsid w:val="00491A1E"/>
    <w:rsid w:val="004B3219"/>
    <w:rsid w:val="004B4385"/>
    <w:rsid w:val="004C3984"/>
    <w:rsid w:val="004C6C01"/>
    <w:rsid w:val="004E052D"/>
    <w:rsid w:val="004E457E"/>
    <w:rsid w:val="004E59A7"/>
    <w:rsid w:val="004E5D99"/>
    <w:rsid w:val="005128AD"/>
    <w:rsid w:val="00534444"/>
    <w:rsid w:val="00546A0C"/>
    <w:rsid w:val="0055249F"/>
    <w:rsid w:val="00581C85"/>
    <w:rsid w:val="005831A4"/>
    <w:rsid w:val="00591378"/>
    <w:rsid w:val="0059409B"/>
    <w:rsid w:val="005B75D1"/>
    <w:rsid w:val="005D4720"/>
    <w:rsid w:val="00607575"/>
    <w:rsid w:val="00645429"/>
    <w:rsid w:val="00662CB2"/>
    <w:rsid w:val="00670E4D"/>
    <w:rsid w:val="006748E8"/>
    <w:rsid w:val="00684B42"/>
    <w:rsid w:val="00694D10"/>
    <w:rsid w:val="006F40B7"/>
    <w:rsid w:val="007175C6"/>
    <w:rsid w:val="00722270"/>
    <w:rsid w:val="00723813"/>
    <w:rsid w:val="007256B7"/>
    <w:rsid w:val="007420FE"/>
    <w:rsid w:val="00743CFB"/>
    <w:rsid w:val="0075322A"/>
    <w:rsid w:val="007651ED"/>
    <w:rsid w:val="007918BA"/>
    <w:rsid w:val="007F510E"/>
    <w:rsid w:val="00802E08"/>
    <w:rsid w:val="00822C5E"/>
    <w:rsid w:val="008511E4"/>
    <w:rsid w:val="008540A7"/>
    <w:rsid w:val="00855A1D"/>
    <w:rsid w:val="008958C8"/>
    <w:rsid w:val="008A2005"/>
    <w:rsid w:val="008A6792"/>
    <w:rsid w:val="008C7479"/>
    <w:rsid w:val="008D444A"/>
    <w:rsid w:val="008E1336"/>
    <w:rsid w:val="008E24E1"/>
    <w:rsid w:val="0091752E"/>
    <w:rsid w:val="00965A9B"/>
    <w:rsid w:val="0099353F"/>
    <w:rsid w:val="009C7E78"/>
    <w:rsid w:val="009C7F4A"/>
    <w:rsid w:val="009D6342"/>
    <w:rsid w:val="009E1C88"/>
    <w:rsid w:val="009F1C9A"/>
    <w:rsid w:val="009F285E"/>
    <w:rsid w:val="00A44D44"/>
    <w:rsid w:val="00A5296A"/>
    <w:rsid w:val="00A54B33"/>
    <w:rsid w:val="00A60EF2"/>
    <w:rsid w:val="00A95775"/>
    <w:rsid w:val="00AC05A9"/>
    <w:rsid w:val="00AC538E"/>
    <w:rsid w:val="00AC66CD"/>
    <w:rsid w:val="00AD6D54"/>
    <w:rsid w:val="00AF1DA8"/>
    <w:rsid w:val="00B0441D"/>
    <w:rsid w:val="00B10FC3"/>
    <w:rsid w:val="00B45AD2"/>
    <w:rsid w:val="00B536A2"/>
    <w:rsid w:val="00B6350F"/>
    <w:rsid w:val="00B8654B"/>
    <w:rsid w:val="00BC6DC1"/>
    <w:rsid w:val="00BD5A43"/>
    <w:rsid w:val="00C054A6"/>
    <w:rsid w:val="00C31338"/>
    <w:rsid w:val="00C41702"/>
    <w:rsid w:val="00C761BE"/>
    <w:rsid w:val="00C90DC1"/>
    <w:rsid w:val="00CC3620"/>
    <w:rsid w:val="00CC5B2E"/>
    <w:rsid w:val="00D02C56"/>
    <w:rsid w:val="00D21AA6"/>
    <w:rsid w:val="00D261AE"/>
    <w:rsid w:val="00D27B05"/>
    <w:rsid w:val="00D322A7"/>
    <w:rsid w:val="00D5275B"/>
    <w:rsid w:val="00D57A37"/>
    <w:rsid w:val="00D72513"/>
    <w:rsid w:val="00D73A92"/>
    <w:rsid w:val="00D8040D"/>
    <w:rsid w:val="00D82DDE"/>
    <w:rsid w:val="00DB0F77"/>
    <w:rsid w:val="00DF7EC6"/>
    <w:rsid w:val="00E0797B"/>
    <w:rsid w:val="00E14C74"/>
    <w:rsid w:val="00E341E9"/>
    <w:rsid w:val="00E44FFE"/>
    <w:rsid w:val="00E916A6"/>
    <w:rsid w:val="00EC12E3"/>
    <w:rsid w:val="00EE0C5B"/>
    <w:rsid w:val="00EE4182"/>
    <w:rsid w:val="00EF462A"/>
    <w:rsid w:val="00EF7190"/>
    <w:rsid w:val="00F02CB4"/>
    <w:rsid w:val="00F12A3B"/>
    <w:rsid w:val="00F15963"/>
    <w:rsid w:val="00F43F49"/>
    <w:rsid w:val="00F62594"/>
    <w:rsid w:val="00F64E1C"/>
    <w:rsid w:val="00F707DE"/>
    <w:rsid w:val="00F732A4"/>
    <w:rsid w:val="00F75D5B"/>
    <w:rsid w:val="00F93019"/>
    <w:rsid w:val="00FB0564"/>
    <w:rsid w:val="00FC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41D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0441D"/>
    <w:pPr>
      <w:ind w:left="720"/>
      <w:contextualSpacing/>
    </w:pPr>
  </w:style>
  <w:style w:type="character" w:customStyle="1" w:styleId="a3">
    <w:name w:val="Символ сноски"/>
    <w:rsid w:val="00802E08"/>
    <w:rPr>
      <w:vertAlign w:val="superscript"/>
    </w:rPr>
  </w:style>
  <w:style w:type="paragraph" w:styleId="a4">
    <w:name w:val="footnote text"/>
    <w:basedOn w:val="a"/>
    <w:link w:val="a5"/>
    <w:rsid w:val="00802E08"/>
    <w:pPr>
      <w:suppressAutoHyphens/>
      <w:spacing w:after="0" w:line="240" w:lineRule="auto"/>
      <w:ind w:firstLine="709"/>
      <w:jc w:val="both"/>
    </w:pPr>
    <w:rPr>
      <w:rFonts w:ascii="Times New Roman" w:eastAsia="Calibri" w:hAnsi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rsid w:val="00802E08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802E08"/>
    <w:pPr>
      <w:suppressAutoHyphens/>
      <w:spacing w:after="0" w:line="240" w:lineRule="auto"/>
      <w:ind w:left="720" w:firstLine="709"/>
      <w:jc w:val="both"/>
    </w:pPr>
    <w:rPr>
      <w:rFonts w:ascii="Times New Roman" w:eastAsia="Calibri" w:hAnsi="Times New Roman"/>
      <w:sz w:val="28"/>
      <w:lang w:eastAsia="ar-SA"/>
    </w:rPr>
  </w:style>
  <w:style w:type="character" w:customStyle="1" w:styleId="10">
    <w:name w:val="Знак сноски1"/>
    <w:rsid w:val="00445AC6"/>
    <w:rPr>
      <w:vertAlign w:val="superscript"/>
    </w:rPr>
  </w:style>
  <w:style w:type="character" w:styleId="a7">
    <w:name w:val="footnote reference"/>
    <w:rsid w:val="00445AC6"/>
    <w:rPr>
      <w:vertAlign w:val="superscript"/>
    </w:rPr>
  </w:style>
  <w:style w:type="paragraph" w:customStyle="1" w:styleId="11">
    <w:name w:val="Текст сноски1"/>
    <w:basedOn w:val="a"/>
    <w:rsid w:val="009F285E"/>
    <w:pPr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0"/>
      <w:lang w:eastAsia="hi-IN" w:bidi="hi-IN"/>
    </w:rPr>
  </w:style>
  <w:style w:type="table" w:styleId="a8">
    <w:name w:val="Table Grid"/>
    <w:basedOn w:val="a1"/>
    <w:uiPriority w:val="59"/>
    <w:rsid w:val="000A3CC4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9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16A6"/>
    <w:rPr>
      <w:rFonts w:ascii="Tahoma" w:eastAsia="Times New Roman" w:hAnsi="Tahoma" w:cs="Tahoma"/>
      <w:sz w:val="16"/>
      <w:szCs w:val="16"/>
    </w:rPr>
  </w:style>
  <w:style w:type="paragraph" w:styleId="ab">
    <w:name w:val="Body Text"/>
    <w:basedOn w:val="a"/>
    <w:link w:val="ac"/>
    <w:rsid w:val="002E0D3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color w:val="000000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2E0D3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d">
    <w:name w:val="Normal (Web)"/>
    <w:basedOn w:val="a"/>
    <w:uiPriority w:val="99"/>
    <w:rsid w:val="005128AD"/>
    <w:pPr>
      <w:suppressAutoHyphens/>
      <w:spacing w:before="280" w:after="280" w:line="240" w:lineRule="auto"/>
    </w:pPr>
    <w:rPr>
      <w:rFonts w:ascii="Times New Roman" w:eastAsia="Calibri" w:hAnsi="Times New Roman"/>
      <w:sz w:val="24"/>
      <w:szCs w:val="24"/>
      <w:lang w:eastAsia="zh-CN"/>
    </w:rPr>
  </w:style>
  <w:style w:type="paragraph" w:styleId="ae">
    <w:name w:val="No Spacing"/>
    <w:uiPriority w:val="1"/>
    <w:qFormat/>
    <w:rsid w:val="00377098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Strong"/>
    <w:basedOn w:val="a0"/>
    <w:uiPriority w:val="22"/>
    <w:qFormat/>
    <w:rsid w:val="00743C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B0876-35C9-477E-AE91-A0A92F0A1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Delo</cp:lastModifiedBy>
  <cp:revision>57</cp:revision>
  <cp:lastPrinted>2025-02-24T07:43:00Z</cp:lastPrinted>
  <dcterms:created xsi:type="dcterms:W3CDTF">2019-08-13T08:15:00Z</dcterms:created>
  <dcterms:modified xsi:type="dcterms:W3CDTF">2025-02-24T07:44:00Z</dcterms:modified>
</cp:coreProperties>
</file>