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F3" w:rsidRDefault="005F7F15">
      <w:pPr>
        <w:tabs>
          <w:tab w:val="left" w:pos="10490"/>
        </w:tabs>
        <w:ind w:right="-1" w:firstLine="0"/>
        <w:jc w:val="center"/>
        <w:rPr>
          <w:b/>
        </w:rPr>
      </w:pPr>
      <w:bookmarkStart w:id="0" w:name="_GoBack"/>
      <w:bookmarkEnd w:id="0"/>
      <w:r>
        <w:rPr>
          <w:b/>
        </w:rPr>
        <w:t>ИНФОРМАЦИЯ</w:t>
      </w:r>
    </w:p>
    <w:p w:rsidR="003037F3" w:rsidRDefault="005F7F15">
      <w:pPr>
        <w:jc w:val="center"/>
      </w:pPr>
      <w:r>
        <w:t xml:space="preserve">о проведении на территории Ростовской области </w:t>
      </w:r>
    </w:p>
    <w:p w:rsidR="003037F3" w:rsidRDefault="005F7F15">
      <w:pPr>
        <w:jc w:val="center"/>
      </w:pPr>
      <w:r>
        <w:t xml:space="preserve">Общероссийской </w:t>
      </w:r>
      <w:proofErr w:type="spellStart"/>
      <w:r>
        <w:t>антинаркотической</w:t>
      </w:r>
      <w:proofErr w:type="spellEnd"/>
      <w:r>
        <w:t xml:space="preserve"> акции «Сообщи, где торгуют смертью»</w:t>
      </w:r>
    </w:p>
    <w:p w:rsidR="003037F3" w:rsidRDefault="005F7F15">
      <w:pPr>
        <w:tabs>
          <w:tab w:val="left" w:pos="10490"/>
        </w:tabs>
        <w:ind w:right="-1"/>
      </w:pPr>
      <w:r>
        <w:t xml:space="preserve">В соответствии с Планом основных организационных мероприятий МВД России </w:t>
      </w:r>
      <w:r>
        <w:rPr>
          <w:b/>
        </w:rPr>
        <w:t>с 13 по 24 марта 2023 года</w:t>
      </w:r>
      <w:r>
        <w:rPr>
          <w:sz w:val="26"/>
        </w:rPr>
        <w:t xml:space="preserve"> </w:t>
      </w:r>
      <w:r>
        <w:t xml:space="preserve">проводится Общероссийская </w:t>
      </w:r>
      <w:proofErr w:type="spellStart"/>
      <w:r>
        <w:t>антинаркотическая</w:t>
      </w:r>
      <w:proofErr w:type="spellEnd"/>
      <w:r>
        <w:t xml:space="preserve"> акция «Сообщи, где торгуют смертью» (далее – акция).</w:t>
      </w:r>
    </w:p>
    <w:p w:rsidR="003037F3" w:rsidRDefault="005F7F15">
      <w:pPr>
        <w:tabs>
          <w:tab w:val="left" w:pos="10490"/>
        </w:tabs>
        <w:ind w:right="-1"/>
      </w:pPr>
      <w:r>
        <w:t>Основными задачами указанной акции являются:</w:t>
      </w:r>
    </w:p>
    <w:p w:rsidR="003037F3" w:rsidRDefault="005F7F15">
      <w:pPr>
        <w:pStyle w:val="a9"/>
        <w:numPr>
          <w:ilvl w:val="0"/>
          <w:numId w:val="1"/>
        </w:numPr>
        <w:tabs>
          <w:tab w:val="left" w:pos="1134"/>
        </w:tabs>
        <w:ind w:left="0" w:right="-1" w:firstLine="709"/>
      </w:pPr>
      <w:r>
        <w:t>получение и проверка информации о фактах незаконного оборота наркотических средств и психотропных веществ;</w:t>
      </w:r>
    </w:p>
    <w:p w:rsidR="003037F3" w:rsidRDefault="005F7F15">
      <w:pPr>
        <w:pStyle w:val="a9"/>
        <w:numPr>
          <w:ilvl w:val="0"/>
          <w:numId w:val="1"/>
        </w:numPr>
        <w:tabs>
          <w:tab w:val="left" w:pos="1134"/>
        </w:tabs>
        <w:ind w:left="0" w:right="-1" w:firstLine="709"/>
      </w:pPr>
      <w:r>
        <w:t xml:space="preserve">изучение общественного мнения по вопросам изменения действующего законодательства, лечения и реабилитации </w:t>
      </w:r>
      <w:proofErr w:type="spellStart"/>
      <w:r>
        <w:t>наркопотребителей</w:t>
      </w:r>
      <w:proofErr w:type="spellEnd"/>
      <w:r>
        <w:t>;</w:t>
      </w:r>
    </w:p>
    <w:p w:rsidR="003037F3" w:rsidRDefault="005F7F15">
      <w:pPr>
        <w:pStyle w:val="a9"/>
        <w:numPr>
          <w:ilvl w:val="0"/>
          <w:numId w:val="1"/>
        </w:numPr>
        <w:tabs>
          <w:tab w:val="left" w:pos="1134"/>
        </w:tabs>
        <w:ind w:left="0" w:right="-1" w:firstLine="709"/>
      </w:pPr>
      <w:r>
        <w:t xml:space="preserve">оказание консультационной помощи гражданам специалистами в сфере профилактики наркомании, лечения и реабилитации </w:t>
      </w:r>
      <w:proofErr w:type="spellStart"/>
      <w:r>
        <w:t>наркопотребителей</w:t>
      </w:r>
      <w:proofErr w:type="spellEnd"/>
      <w:r>
        <w:t>.</w:t>
      </w:r>
    </w:p>
    <w:p w:rsidR="003037F3" w:rsidRDefault="005F7F15">
      <w:pPr>
        <w:tabs>
          <w:tab w:val="left" w:pos="10490"/>
        </w:tabs>
        <w:ind w:right="-1"/>
        <w:rPr>
          <w:spacing w:val="-4"/>
        </w:rPr>
      </w:pPr>
      <w:r>
        <w:rPr>
          <w:spacing w:val="-5"/>
        </w:rPr>
        <w:t xml:space="preserve">На территории Ростовской области акцию проводит </w:t>
      </w:r>
      <w:r>
        <w:t xml:space="preserve">управление по </w:t>
      </w:r>
      <w:proofErr w:type="gramStart"/>
      <w:r>
        <w:t xml:space="preserve">контролю </w:t>
      </w:r>
      <w:r>
        <w:br/>
        <w:t>за</w:t>
      </w:r>
      <w:proofErr w:type="gramEnd"/>
      <w:r>
        <w:t xml:space="preserve"> оборотом наркотиков Главного управления МВД России по Ростовской области</w:t>
      </w:r>
      <w:r>
        <w:rPr>
          <w:spacing w:val="-4"/>
        </w:rPr>
        <w:t xml:space="preserve"> при поддержке Правительства Ростовской области, министерства здравоохранения Ростовской области, </w:t>
      </w:r>
      <w:r>
        <w:t>войскового казачьего общества «</w:t>
      </w:r>
      <w:proofErr w:type="spellStart"/>
      <w:r>
        <w:t>Всевеликое</w:t>
      </w:r>
      <w:proofErr w:type="spellEnd"/>
      <w:r>
        <w:t xml:space="preserve"> войско Донское», </w:t>
      </w:r>
      <w:r>
        <w:rPr>
          <w:spacing w:val="-4"/>
        </w:rPr>
        <w:t>общественных и волонтерских организаций Ростовской области.</w:t>
      </w:r>
    </w:p>
    <w:p w:rsidR="003037F3" w:rsidRDefault="005F7F15">
      <w:pPr>
        <w:tabs>
          <w:tab w:val="left" w:pos="10490"/>
        </w:tabs>
        <w:ind w:right="-1" w:firstLine="700"/>
        <w:jc w:val="center"/>
        <w:rPr>
          <w:b/>
          <w:sz w:val="32"/>
        </w:rPr>
      </w:pPr>
      <w:r>
        <w:rPr>
          <w:b/>
          <w:spacing w:val="-5"/>
          <w:sz w:val="32"/>
        </w:rPr>
        <w:t xml:space="preserve">В нашей жизни нет места наркотикам и </w:t>
      </w:r>
      <w:proofErr w:type="spellStart"/>
      <w:r>
        <w:rPr>
          <w:b/>
          <w:spacing w:val="-5"/>
          <w:sz w:val="32"/>
        </w:rPr>
        <w:t>наркопритонам</w:t>
      </w:r>
      <w:proofErr w:type="spellEnd"/>
      <w:r>
        <w:rPr>
          <w:b/>
          <w:spacing w:val="-5"/>
          <w:sz w:val="32"/>
        </w:rPr>
        <w:t>.</w:t>
      </w:r>
    </w:p>
    <w:p w:rsidR="003037F3" w:rsidRDefault="005F7F15">
      <w:pPr>
        <w:tabs>
          <w:tab w:val="left" w:pos="10490"/>
        </w:tabs>
        <w:ind w:right="-1" w:firstLine="700"/>
        <w:jc w:val="center"/>
        <w:rPr>
          <w:b/>
          <w:sz w:val="32"/>
        </w:rPr>
      </w:pPr>
      <w:r>
        <w:rPr>
          <w:b/>
          <w:spacing w:val="-5"/>
          <w:sz w:val="32"/>
        </w:rPr>
        <w:t>Сделайте вашу жизнь безопасной!</w:t>
      </w:r>
    </w:p>
    <w:p w:rsidR="003037F3" w:rsidRDefault="005F7F15">
      <w:pPr>
        <w:tabs>
          <w:tab w:val="left" w:pos="10490"/>
        </w:tabs>
        <w:ind w:right="-1" w:firstLine="700"/>
        <w:jc w:val="center"/>
        <w:rPr>
          <w:b/>
          <w:sz w:val="32"/>
        </w:rPr>
      </w:pPr>
      <w:r>
        <w:rPr>
          <w:b/>
          <w:spacing w:val="-5"/>
          <w:sz w:val="32"/>
        </w:rPr>
        <w:t xml:space="preserve">Защитите ваших детей и близких от наркотиков! </w:t>
      </w:r>
    </w:p>
    <w:p w:rsidR="003037F3" w:rsidRDefault="005F7F15">
      <w:pPr>
        <w:tabs>
          <w:tab w:val="left" w:pos="10490"/>
        </w:tabs>
        <w:ind w:right="-1" w:firstLine="700"/>
        <w:jc w:val="center"/>
        <w:rPr>
          <w:b/>
          <w:sz w:val="32"/>
        </w:rPr>
      </w:pPr>
      <w:r>
        <w:rPr>
          <w:b/>
          <w:spacing w:val="-5"/>
          <w:sz w:val="32"/>
        </w:rPr>
        <w:t>Не оставайтесь равнодушными!</w:t>
      </w:r>
    </w:p>
    <w:p w:rsidR="003037F3" w:rsidRDefault="005F7F15">
      <w:pPr>
        <w:tabs>
          <w:tab w:val="left" w:pos="10490"/>
        </w:tabs>
        <w:ind w:right="-1" w:firstLine="700"/>
        <w:jc w:val="center"/>
        <w:rPr>
          <w:b/>
          <w:sz w:val="32"/>
        </w:rPr>
      </w:pPr>
      <w:r>
        <w:rPr>
          <w:b/>
          <w:spacing w:val="-5"/>
          <w:sz w:val="32"/>
        </w:rPr>
        <w:t>Сообщите информацию о том, где торгуют наркотиками!</w:t>
      </w:r>
    </w:p>
    <w:p w:rsidR="003037F3" w:rsidRDefault="003037F3">
      <w:pPr>
        <w:tabs>
          <w:tab w:val="left" w:pos="10490"/>
        </w:tabs>
        <w:ind w:right="-1"/>
      </w:pPr>
    </w:p>
    <w:p w:rsidR="003037F3" w:rsidRDefault="005F7F15">
      <w:pPr>
        <w:tabs>
          <w:tab w:val="left" w:pos="10490"/>
        </w:tabs>
        <w:ind w:right="-1"/>
      </w:pPr>
      <w:r>
        <w:t>Прием данной информации от граждан будет осуществляться по следующим телефонам и адресам:</w:t>
      </w:r>
    </w:p>
    <w:p w:rsidR="003037F3" w:rsidRDefault="005F7F15">
      <w:pPr>
        <w:pStyle w:val="a9"/>
        <w:numPr>
          <w:ilvl w:val="0"/>
          <w:numId w:val="1"/>
        </w:numPr>
        <w:tabs>
          <w:tab w:val="left" w:pos="10490"/>
        </w:tabs>
        <w:ind w:right="-1"/>
      </w:pPr>
      <w:r>
        <w:rPr>
          <w:spacing w:val="-4"/>
        </w:rPr>
        <w:t xml:space="preserve">круглосуточный телефон дежурной части </w:t>
      </w:r>
      <w:r>
        <w:t xml:space="preserve">управления по </w:t>
      </w:r>
      <w:proofErr w:type="gramStart"/>
      <w:r>
        <w:t>контролю за</w:t>
      </w:r>
      <w:proofErr w:type="gramEnd"/>
      <w:r>
        <w:t xml:space="preserve"> оборотом наркотиков </w:t>
      </w:r>
      <w:r>
        <w:rPr>
          <w:spacing w:val="-4"/>
        </w:rPr>
        <w:t xml:space="preserve">Главного управления МВД России по Ростовской области </w:t>
      </w:r>
      <w:r>
        <w:rPr>
          <w:b/>
        </w:rPr>
        <w:t>–</w:t>
      </w:r>
    </w:p>
    <w:p w:rsidR="003037F3" w:rsidRDefault="005F7F15">
      <w:pPr>
        <w:pStyle w:val="a9"/>
        <w:tabs>
          <w:tab w:val="left" w:pos="10490"/>
        </w:tabs>
        <w:ind w:left="1420" w:right="-1"/>
        <w:jc w:val="center"/>
      </w:pPr>
      <w:r>
        <w:rPr>
          <w:b/>
          <w:spacing w:val="-4"/>
        </w:rPr>
        <w:t>8 (863) 249-34-44;</w:t>
      </w:r>
    </w:p>
    <w:p w:rsidR="003037F3" w:rsidRDefault="005F7F15">
      <w:pPr>
        <w:pStyle w:val="a9"/>
        <w:numPr>
          <w:ilvl w:val="0"/>
          <w:numId w:val="1"/>
        </w:numPr>
        <w:tabs>
          <w:tab w:val="left" w:pos="10490"/>
        </w:tabs>
        <w:ind w:right="-1"/>
      </w:pPr>
      <w:r>
        <w:t xml:space="preserve">«телефон доверия» Государственного бюджетного учреждения Ростовской области «Наркологический диспансер» (понедельник-пятница, с 9.00 до 17.30) </w:t>
      </w:r>
      <w:r>
        <w:rPr>
          <w:b/>
        </w:rPr>
        <w:t>– 8</w:t>
      </w:r>
      <w:r>
        <w:t xml:space="preserve"> </w:t>
      </w:r>
      <w:r>
        <w:rPr>
          <w:b/>
        </w:rPr>
        <w:t>(863) 240-60-70</w:t>
      </w:r>
      <w:r>
        <w:t>;</w:t>
      </w:r>
    </w:p>
    <w:p w:rsidR="003037F3" w:rsidRDefault="005F7F15">
      <w:pPr>
        <w:pStyle w:val="a9"/>
        <w:numPr>
          <w:ilvl w:val="0"/>
          <w:numId w:val="1"/>
        </w:numPr>
        <w:tabs>
          <w:tab w:val="left" w:pos="10490"/>
        </w:tabs>
        <w:ind w:right="-1"/>
      </w:pPr>
      <w:r>
        <w:t xml:space="preserve">раздел «Прием обращений» официального сайта Главного управления МВД России по Ростовской области </w:t>
      </w:r>
      <w:hyperlink r:id="rId5" w:history="1">
        <w:r>
          <w:rPr>
            <w:rStyle w:val="a7"/>
          </w:rPr>
          <w:t>https://61.мвд.рф/request_main</w:t>
        </w:r>
      </w:hyperlink>
    </w:p>
    <w:p w:rsidR="003037F3" w:rsidRDefault="005F7F15">
      <w:pPr>
        <w:pStyle w:val="a9"/>
        <w:numPr>
          <w:ilvl w:val="0"/>
          <w:numId w:val="1"/>
        </w:numPr>
        <w:tabs>
          <w:tab w:val="left" w:pos="10490"/>
        </w:tabs>
        <w:ind w:right="-1"/>
        <w:rPr>
          <w:b/>
        </w:rPr>
      </w:pPr>
      <w:r>
        <w:rPr>
          <w:b/>
        </w:rPr>
        <w:t>ОМВД России по Миллеровскому району «телефон горячей линии» - 2-96-64</w:t>
      </w:r>
    </w:p>
    <w:p w:rsidR="003037F3" w:rsidRDefault="003037F3">
      <w:pPr>
        <w:pStyle w:val="a9"/>
        <w:tabs>
          <w:tab w:val="left" w:pos="10490"/>
        </w:tabs>
        <w:ind w:left="1420" w:right="-1"/>
        <w:rPr>
          <w:b/>
          <w:sz w:val="24"/>
        </w:rPr>
      </w:pPr>
    </w:p>
    <w:p w:rsidR="003037F3" w:rsidRDefault="005F7F15">
      <w:pPr>
        <w:pStyle w:val="a9"/>
        <w:tabs>
          <w:tab w:val="left" w:pos="10490"/>
        </w:tabs>
        <w:ind w:left="0" w:right="-1" w:firstLine="709"/>
        <w:rPr>
          <w:spacing w:val="-5"/>
        </w:rPr>
      </w:pPr>
      <w:r>
        <w:t xml:space="preserve">По телефону областного наркологического диспансера можно получить консультативную помощь по </w:t>
      </w:r>
      <w:r>
        <w:rPr>
          <w:spacing w:val="-5"/>
        </w:rPr>
        <w:t>вопросам лечения и реабилитации потребителей наркотиков.</w:t>
      </w:r>
    </w:p>
    <w:p w:rsidR="003037F3" w:rsidRDefault="005F7F15">
      <w:pPr>
        <w:tabs>
          <w:tab w:val="left" w:pos="10490"/>
        </w:tabs>
        <w:ind w:right="-1"/>
      </w:pPr>
      <w:r>
        <w:t>Активная жизненная позиция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p w:rsidR="00351BCB" w:rsidRDefault="00351BCB" w:rsidP="00351BCB">
      <w:pPr>
        <w:tabs>
          <w:tab w:val="left" w:pos="10490"/>
        </w:tabs>
        <w:ind w:right="-1"/>
        <w:jc w:val="center"/>
      </w:pPr>
      <w:r w:rsidRPr="00351BCB">
        <w:lastRenderedPageBreak/>
        <w:drawing>
          <wp:inline distT="0" distB="0" distL="0" distR="0">
            <wp:extent cx="3350260" cy="2094865"/>
            <wp:effectExtent l="19050" t="0" r="2540" b="0"/>
            <wp:docPr id="1" name="Рисунок 1" descr="soobshi 2022 03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bshi 2022 03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BCB" w:rsidSect="00C622B4">
      <w:pgSz w:w="11906" w:h="16838"/>
      <w:pgMar w:top="993" w:right="567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1128"/>
    <w:multiLevelType w:val="multilevel"/>
    <w:tmpl w:val="9788EB50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7F3"/>
    <w:rsid w:val="003037F3"/>
    <w:rsid w:val="00351BCB"/>
    <w:rsid w:val="005F7F15"/>
    <w:rsid w:val="00C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622B4"/>
    <w:pPr>
      <w:ind w:firstLine="709"/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C622B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C622B4"/>
    <w:pPr>
      <w:spacing w:beforeAutospacing="1" w:afterAutospacing="1"/>
      <w:ind w:firstLine="0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C622B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622B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622B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622B4"/>
    <w:rPr>
      <w:sz w:val="28"/>
    </w:rPr>
  </w:style>
  <w:style w:type="paragraph" w:styleId="21">
    <w:name w:val="toc 2"/>
    <w:next w:val="a"/>
    <w:link w:val="22"/>
    <w:uiPriority w:val="39"/>
    <w:rsid w:val="00C622B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622B4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C622B4"/>
  </w:style>
  <w:style w:type="paragraph" w:styleId="41">
    <w:name w:val="toc 4"/>
    <w:next w:val="a"/>
    <w:link w:val="42"/>
    <w:uiPriority w:val="39"/>
    <w:rsid w:val="00C622B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622B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622B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622B4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C622B4"/>
    <w:pPr>
      <w:spacing w:after="120"/>
      <w:ind w:left="283" w:firstLine="0"/>
      <w:jc w:val="left"/>
    </w:pPr>
    <w:rPr>
      <w:sz w:val="24"/>
    </w:rPr>
  </w:style>
  <w:style w:type="character" w:customStyle="1" w:styleId="a4">
    <w:name w:val="Основной текст с отступом Знак"/>
    <w:basedOn w:val="1"/>
    <w:link w:val="a3"/>
    <w:rsid w:val="00C622B4"/>
    <w:rPr>
      <w:sz w:val="24"/>
    </w:rPr>
  </w:style>
  <w:style w:type="paragraph" w:styleId="7">
    <w:name w:val="toc 7"/>
    <w:next w:val="a"/>
    <w:link w:val="70"/>
    <w:uiPriority w:val="39"/>
    <w:rsid w:val="00C622B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622B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622B4"/>
    <w:rPr>
      <w:rFonts w:ascii="XO Thames" w:hAnsi="XO Thames"/>
      <w:b/>
      <w:sz w:val="26"/>
    </w:rPr>
  </w:style>
  <w:style w:type="paragraph" w:customStyle="1" w:styleId="13">
    <w:name w:val="Знак1"/>
    <w:basedOn w:val="a"/>
    <w:link w:val="14"/>
    <w:rsid w:val="00C622B4"/>
    <w:pPr>
      <w:spacing w:beforeAutospacing="1" w:afterAutospacing="1"/>
    </w:pPr>
    <w:rPr>
      <w:rFonts w:ascii="Tahoma" w:hAnsi="Tahoma"/>
      <w:sz w:val="20"/>
    </w:rPr>
  </w:style>
  <w:style w:type="character" w:customStyle="1" w:styleId="14">
    <w:name w:val="Знак1"/>
    <w:basedOn w:val="1"/>
    <w:link w:val="13"/>
    <w:rsid w:val="00C622B4"/>
    <w:rPr>
      <w:rFonts w:ascii="Tahoma" w:hAnsi="Tahoma"/>
      <w:sz w:val="20"/>
    </w:rPr>
  </w:style>
  <w:style w:type="paragraph" w:customStyle="1" w:styleId="ConsPlusNonformat">
    <w:name w:val="ConsPlusNonformat"/>
    <w:link w:val="ConsPlusNonformat0"/>
    <w:rsid w:val="00C622B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622B4"/>
    <w:rPr>
      <w:rFonts w:ascii="Courier New" w:hAnsi="Courier New"/>
    </w:rPr>
  </w:style>
  <w:style w:type="paragraph" w:styleId="a5">
    <w:name w:val="Body Text"/>
    <w:basedOn w:val="a"/>
    <w:link w:val="a6"/>
    <w:rsid w:val="00C622B4"/>
    <w:pPr>
      <w:spacing w:after="120"/>
    </w:pPr>
  </w:style>
  <w:style w:type="character" w:customStyle="1" w:styleId="a6">
    <w:name w:val="Основной текст Знак"/>
    <w:basedOn w:val="1"/>
    <w:link w:val="a5"/>
    <w:rsid w:val="00C622B4"/>
    <w:rPr>
      <w:sz w:val="28"/>
    </w:rPr>
  </w:style>
  <w:style w:type="paragraph" w:styleId="31">
    <w:name w:val="toc 3"/>
    <w:next w:val="a"/>
    <w:link w:val="32"/>
    <w:uiPriority w:val="39"/>
    <w:rsid w:val="00C622B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622B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622B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622B4"/>
    <w:rPr>
      <w:rFonts w:ascii="XO Thames" w:hAnsi="XO Thames"/>
      <w:b/>
      <w:sz w:val="32"/>
    </w:rPr>
  </w:style>
  <w:style w:type="paragraph" w:customStyle="1" w:styleId="15">
    <w:name w:val="Гиперссылка1"/>
    <w:basedOn w:val="12"/>
    <w:link w:val="a7"/>
    <w:rsid w:val="00C622B4"/>
    <w:rPr>
      <w:color w:val="0000FF" w:themeColor="hyperlink"/>
      <w:u w:val="single"/>
    </w:rPr>
  </w:style>
  <w:style w:type="character" w:styleId="a7">
    <w:name w:val="Hyperlink"/>
    <w:basedOn w:val="a0"/>
    <w:link w:val="15"/>
    <w:rsid w:val="00C622B4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C622B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622B4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622B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C622B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622B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622B4"/>
    <w:rPr>
      <w:rFonts w:ascii="XO Thames" w:hAnsi="XO Thames"/>
      <w:sz w:val="20"/>
    </w:rPr>
  </w:style>
  <w:style w:type="paragraph" w:customStyle="1" w:styleId="18">
    <w:name w:val="Просмотренная гиперссылка1"/>
    <w:basedOn w:val="12"/>
    <w:link w:val="a8"/>
    <w:rsid w:val="00C622B4"/>
    <w:rPr>
      <w:color w:val="800080" w:themeColor="followedHyperlink"/>
      <w:u w:val="single"/>
    </w:rPr>
  </w:style>
  <w:style w:type="character" w:styleId="a8">
    <w:name w:val="FollowedHyperlink"/>
    <w:basedOn w:val="a0"/>
    <w:link w:val="18"/>
    <w:rsid w:val="00C622B4"/>
    <w:rPr>
      <w:color w:val="800080" w:themeColor="followedHyperlink"/>
      <w:u w:val="single"/>
    </w:rPr>
  </w:style>
  <w:style w:type="paragraph" w:styleId="9">
    <w:name w:val="toc 9"/>
    <w:next w:val="a"/>
    <w:link w:val="90"/>
    <w:uiPriority w:val="39"/>
    <w:rsid w:val="00C622B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622B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622B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622B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622B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622B4"/>
    <w:rPr>
      <w:rFonts w:ascii="XO Thames" w:hAnsi="XO Thames"/>
      <w:sz w:val="28"/>
    </w:rPr>
  </w:style>
  <w:style w:type="paragraph" w:styleId="a9">
    <w:name w:val="List Paragraph"/>
    <w:basedOn w:val="a"/>
    <w:link w:val="aa"/>
    <w:rsid w:val="00C622B4"/>
    <w:pPr>
      <w:ind w:left="720" w:firstLine="0"/>
      <w:contextualSpacing/>
    </w:pPr>
  </w:style>
  <w:style w:type="character" w:customStyle="1" w:styleId="aa">
    <w:name w:val="Абзац списка Знак"/>
    <w:basedOn w:val="1"/>
    <w:link w:val="a9"/>
    <w:rsid w:val="00C622B4"/>
    <w:rPr>
      <w:sz w:val="28"/>
    </w:rPr>
  </w:style>
  <w:style w:type="paragraph" w:styleId="ab">
    <w:name w:val="Subtitle"/>
    <w:next w:val="a"/>
    <w:link w:val="ac"/>
    <w:uiPriority w:val="11"/>
    <w:qFormat/>
    <w:rsid w:val="00C622B4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C622B4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C622B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C622B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622B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C622B4"/>
    <w:rPr>
      <w:b/>
      <w:sz w:val="36"/>
    </w:rPr>
  </w:style>
  <w:style w:type="table" w:styleId="af">
    <w:name w:val="Table Grid"/>
    <w:basedOn w:val="a1"/>
    <w:rsid w:val="00C622B4"/>
    <w:pPr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51B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709"/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ind w:firstLine="0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120"/>
      <w:ind w:left="283" w:firstLine="0"/>
      <w:jc w:val="left"/>
    </w:pPr>
    <w:rPr>
      <w:sz w:val="24"/>
    </w:rPr>
  </w:style>
  <w:style w:type="character" w:customStyle="1" w:styleId="a4">
    <w:name w:val="Основной текст с отступом Знак"/>
    <w:basedOn w:val="1"/>
    <w:link w:val="a3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1"/>
    <w:basedOn w:val="a"/>
    <w:link w:val="14"/>
    <w:pPr>
      <w:spacing w:beforeAutospacing="1" w:afterAutospacing="1"/>
    </w:pPr>
    <w:rPr>
      <w:rFonts w:ascii="Tahoma" w:hAnsi="Tahoma"/>
      <w:sz w:val="20"/>
    </w:rPr>
  </w:style>
  <w:style w:type="character" w:customStyle="1" w:styleId="14">
    <w:name w:val="Знак1"/>
    <w:basedOn w:val="1"/>
    <w:link w:val="13"/>
    <w:rPr>
      <w:rFonts w:ascii="Tahoma" w:hAnsi="Tahoma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2"/>
    <w:link w:val="a7"/>
    <w:rPr>
      <w:color w:val="0000FF" w:themeColor="hyperlink"/>
      <w:u w:val="single"/>
    </w:rPr>
  </w:style>
  <w:style w:type="character" w:styleId="a7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Просмотренная гиперссылка1"/>
    <w:basedOn w:val="12"/>
    <w:link w:val="a8"/>
    <w:rPr>
      <w:color w:val="800080" w:themeColor="followedHyperlink"/>
      <w:u w:val="single"/>
    </w:rPr>
  </w:style>
  <w:style w:type="character" w:styleId="a8">
    <w:name w:val="FollowedHyperlink"/>
    <w:basedOn w:val="a0"/>
    <w:link w:val="18"/>
    <w:rPr>
      <w:color w:val="800080" w:themeColor="followedHyperlink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ind w:left="720" w:firstLine="0"/>
      <w:contextualSpacing/>
    </w:pPr>
  </w:style>
  <w:style w:type="character" w:customStyle="1" w:styleId="aa">
    <w:name w:val="Абзац списка Знак"/>
    <w:basedOn w:val="1"/>
    <w:link w:val="a9"/>
    <w:rPr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table" w:styleId="af">
    <w:name w:val="Table Grid"/>
    <w:basedOn w:val="a1"/>
    <w:pPr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Zumo</cp:lastModifiedBy>
  <cp:revision>3</cp:revision>
  <dcterms:created xsi:type="dcterms:W3CDTF">2023-03-16T10:40:00Z</dcterms:created>
  <dcterms:modified xsi:type="dcterms:W3CDTF">2023-03-16T12:55:00Z</dcterms:modified>
</cp:coreProperties>
</file>